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73" w:rsidRDefault="00846C53" w:rsidP="000E6FD4">
      <w:pPr>
        <w:spacing w:line="530" w:lineRule="exact"/>
        <w:ind w:firstLineChars="200" w:firstLine="1020"/>
        <w:rPr>
          <w:rFonts w:ascii="Times New Roman" w:eastAsia="方正小标宋简体" w:hAnsi="Times New Roman" w:cs="Times New Roman"/>
          <w:bCs/>
          <w:color w:val="000000"/>
          <w:spacing w:val="15"/>
          <w:sz w:val="48"/>
          <w:szCs w:val="48"/>
        </w:rPr>
      </w:pPr>
      <w:r>
        <w:rPr>
          <w:rFonts w:ascii="Times New Roman" w:eastAsia="方正小标宋简体" w:hAnsi="Times New Roman" w:cs="Times New Roman" w:hint="eastAsia"/>
          <w:bCs/>
          <w:color w:val="000000"/>
          <w:spacing w:val="15"/>
          <w:sz w:val="48"/>
          <w:szCs w:val="48"/>
        </w:rPr>
        <w:t>浙江省金华生态环境监测中心</w:t>
      </w:r>
    </w:p>
    <w:p w:rsidR="00285FFA" w:rsidRDefault="0090152A" w:rsidP="000E6FD4">
      <w:pPr>
        <w:spacing w:line="530" w:lineRule="exact"/>
        <w:ind w:firstLineChars="400" w:firstLine="2040"/>
        <w:rPr>
          <w:rStyle w:val="a6"/>
          <w:rFonts w:ascii="Times New Roman" w:eastAsia="创艺简标宋" w:hAnsi="Times New Roman" w:cs="Times New Roman"/>
          <w:color w:val="000000"/>
          <w:sz w:val="48"/>
          <w:szCs w:val="48"/>
        </w:rPr>
      </w:pPr>
      <w:r>
        <w:rPr>
          <w:rFonts w:ascii="Times New Roman" w:eastAsia="方正小标宋简体" w:hAnsi="Times New Roman" w:cs="Times New Roman"/>
          <w:bCs/>
          <w:color w:val="000000"/>
          <w:spacing w:val="15"/>
          <w:sz w:val="48"/>
          <w:szCs w:val="48"/>
        </w:rPr>
        <w:t>2021</w:t>
      </w:r>
      <w:r>
        <w:rPr>
          <w:rFonts w:ascii="Times New Roman" w:eastAsia="方正小标宋简体" w:hAnsi="Times New Roman" w:cs="Times New Roman"/>
          <w:bCs/>
          <w:color w:val="000000"/>
          <w:spacing w:val="15"/>
          <w:sz w:val="48"/>
          <w:szCs w:val="48"/>
        </w:rPr>
        <w:t>年单位预算</w:t>
      </w:r>
    </w:p>
    <w:p w:rsidR="00761429" w:rsidRDefault="00761429">
      <w:pPr>
        <w:spacing w:line="530" w:lineRule="exact"/>
        <w:ind w:firstLineChars="196" w:firstLine="588"/>
        <w:rPr>
          <w:rStyle w:val="a6"/>
          <w:rFonts w:ascii="Times New Roman" w:hAnsi="Times New Roman" w:cs="Times New Roman"/>
          <w:b w:val="0"/>
          <w:bCs w:val="0"/>
          <w:color w:val="000000"/>
          <w:sz w:val="30"/>
          <w:szCs w:val="30"/>
        </w:rPr>
      </w:pPr>
    </w:p>
    <w:p w:rsidR="00761429" w:rsidRDefault="0090152A">
      <w:pPr>
        <w:spacing w:line="530" w:lineRule="exact"/>
        <w:ind w:firstLineChars="196" w:firstLine="627"/>
        <w:rPr>
          <w:rStyle w:val="a6"/>
          <w:rFonts w:ascii="Times New Roman" w:eastAsia="黑体" w:hAnsi="Times New Roman" w:cs="Times New Roman"/>
          <w:b w:val="0"/>
          <w:bCs w:val="0"/>
          <w:color w:val="000000"/>
        </w:rPr>
      </w:pPr>
      <w:r>
        <w:rPr>
          <w:rStyle w:val="a6"/>
          <w:rFonts w:ascii="Times New Roman" w:eastAsia="黑体" w:hAnsi="Times New Roman" w:cs="Times New Roman"/>
          <w:b w:val="0"/>
          <w:bCs w:val="0"/>
          <w:color w:val="000000"/>
        </w:rPr>
        <w:t>一、</w:t>
      </w:r>
      <w:r w:rsidR="00846C53">
        <w:rPr>
          <w:rStyle w:val="a6"/>
          <w:rFonts w:ascii="Times New Roman" w:eastAsia="黑体" w:hAnsi="Times New Roman" w:cs="Times New Roman" w:hint="eastAsia"/>
          <w:b w:val="0"/>
          <w:bCs w:val="0"/>
          <w:color w:val="000000"/>
        </w:rPr>
        <w:t>浙江省</w:t>
      </w:r>
      <w:r>
        <w:rPr>
          <w:rFonts w:ascii="Times New Roman" w:eastAsia="黑体" w:hAnsi="Times New Roman" w:cs="Times New Roman"/>
          <w:color w:val="000000"/>
          <w:sz w:val="32"/>
          <w:szCs w:val="32"/>
        </w:rPr>
        <w:t>金华</w:t>
      </w:r>
      <w:r w:rsidR="00846C53">
        <w:rPr>
          <w:rFonts w:ascii="Times New Roman" w:eastAsia="黑体" w:hAnsi="Times New Roman" w:cs="Times New Roman" w:hint="eastAsia"/>
          <w:color w:val="000000"/>
          <w:sz w:val="32"/>
          <w:szCs w:val="32"/>
        </w:rPr>
        <w:t>生态环境监测中心</w:t>
      </w:r>
      <w:r>
        <w:rPr>
          <w:rStyle w:val="a6"/>
          <w:rFonts w:ascii="Times New Roman" w:eastAsia="黑体" w:hAnsi="Times New Roman" w:cs="Times New Roman"/>
          <w:b w:val="0"/>
          <w:bCs w:val="0"/>
          <w:color w:val="000000"/>
        </w:rPr>
        <w:t>概况</w:t>
      </w:r>
    </w:p>
    <w:p w:rsidR="00761429" w:rsidRDefault="0090152A">
      <w:pPr>
        <w:spacing w:line="530" w:lineRule="exact"/>
        <w:ind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rsidR="003B44DC" w:rsidRPr="003B44DC" w:rsidRDefault="0090152A">
      <w:pPr>
        <w:spacing w:line="560" w:lineRule="exact"/>
        <w:ind w:firstLineChars="300" w:firstLine="96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 xml:space="preserve">1. </w:t>
      </w:r>
      <w:r w:rsidR="00285FFA" w:rsidRPr="00285FFA">
        <w:rPr>
          <w:rFonts w:ascii="Times New Roman" w:eastAsia="仿宋_GB2312" w:hAnsi="Times New Roman" w:cs="Times New Roman" w:hint="eastAsia"/>
          <w:bCs/>
          <w:color w:val="000000"/>
          <w:sz w:val="32"/>
          <w:szCs w:val="32"/>
        </w:rPr>
        <w:t>负责对全市生态环境中各项要素进行例行监测，向政府和公众提供环境质量现状及发展变化趋势等生态环境质量信息；</w:t>
      </w:r>
    </w:p>
    <w:p w:rsidR="00761429" w:rsidRDefault="0090152A">
      <w:pPr>
        <w:spacing w:line="560" w:lineRule="exact"/>
        <w:ind w:firstLineChars="300" w:firstLine="96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 xml:space="preserve">2. </w:t>
      </w:r>
      <w:r w:rsidR="00285FFA" w:rsidRPr="00285FFA">
        <w:rPr>
          <w:rFonts w:ascii="Times New Roman" w:eastAsia="仿宋_GB2312" w:hAnsi="Times New Roman" w:cs="Times New Roman" w:hint="eastAsia"/>
          <w:bCs/>
          <w:color w:val="000000"/>
          <w:sz w:val="32"/>
          <w:szCs w:val="32"/>
        </w:rPr>
        <w:t>对各类污染源进行监督监测；为经济建设和社会发展提供环境监测技术服务。</w:t>
      </w:r>
    </w:p>
    <w:p w:rsidR="00761429" w:rsidRDefault="0090152A">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（二）部门（单位）机构设置情况</w:t>
      </w:r>
    </w:p>
    <w:p w:rsidR="00761429" w:rsidRDefault="0090152A">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从预算单位构成看，</w:t>
      </w:r>
      <w:r w:rsidR="001E3334" w:rsidRPr="00E204C6">
        <w:rPr>
          <w:rFonts w:ascii="Times New Roman" w:eastAsia="仿宋_GB2312" w:hAnsi="Times New Roman" w:cs="Times New Roman" w:hint="eastAsia"/>
          <w:bCs/>
          <w:color w:val="000000"/>
          <w:sz w:val="32"/>
          <w:szCs w:val="32"/>
        </w:rPr>
        <w:t>浙江省</w:t>
      </w:r>
      <w:r w:rsidR="001E3334" w:rsidRPr="00E204C6">
        <w:rPr>
          <w:rFonts w:ascii="Times New Roman" w:eastAsia="仿宋_GB2312" w:hAnsi="Times New Roman" w:cs="Times New Roman"/>
          <w:bCs/>
          <w:color w:val="000000"/>
          <w:sz w:val="32"/>
          <w:szCs w:val="32"/>
        </w:rPr>
        <w:t>金华</w:t>
      </w:r>
      <w:r w:rsidR="001E3334" w:rsidRPr="00E204C6">
        <w:rPr>
          <w:rFonts w:ascii="Times New Roman" w:eastAsia="仿宋_GB2312" w:hAnsi="Times New Roman" w:cs="Times New Roman" w:hint="eastAsia"/>
          <w:bCs/>
          <w:color w:val="000000"/>
          <w:sz w:val="32"/>
          <w:szCs w:val="32"/>
        </w:rPr>
        <w:t>生态环境监测中心</w:t>
      </w:r>
      <w:r w:rsidR="00E700A4">
        <w:rPr>
          <w:rFonts w:ascii="Times New Roman" w:eastAsia="仿宋_GB2312" w:hAnsi="Times New Roman" w:cs="Times New Roman" w:hint="eastAsia"/>
          <w:bCs/>
          <w:color w:val="000000"/>
          <w:sz w:val="32"/>
          <w:szCs w:val="32"/>
        </w:rPr>
        <w:t>内部机构</w:t>
      </w:r>
      <w:r w:rsidR="00092D58">
        <w:rPr>
          <w:rFonts w:ascii="Times New Roman" w:eastAsia="仿宋_GB2312" w:hAnsi="Times New Roman" w:cs="Times New Roman" w:hint="eastAsia"/>
          <w:bCs/>
          <w:color w:val="000000"/>
          <w:sz w:val="32"/>
          <w:szCs w:val="32"/>
        </w:rPr>
        <w:t>由</w:t>
      </w:r>
      <w:r w:rsidR="00E700A4">
        <w:rPr>
          <w:rFonts w:ascii="Times New Roman" w:eastAsia="仿宋_GB2312" w:hAnsi="Times New Roman" w:cs="Times New Roman" w:hint="eastAsia"/>
          <w:bCs/>
          <w:color w:val="000000"/>
          <w:sz w:val="32"/>
          <w:szCs w:val="32"/>
        </w:rPr>
        <w:t>办公室、总工办、综合技术室、中心分析室、现场监测室、质量控制室、自动监测室、物理室</w:t>
      </w:r>
      <w:r w:rsidR="00092D58">
        <w:rPr>
          <w:rFonts w:ascii="Times New Roman" w:eastAsia="仿宋_GB2312" w:hAnsi="Times New Roman" w:cs="Times New Roman" w:hint="eastAsia"/>
          <w:bCs/>
          <w:color w:val="000000"/>
          <w:sz w:val="32"/>
          <w:szCs w:val="32"/>
        </w:rPr>
        <w:t>组成</w:t>
      </w:r>
      <w:r w:rsidR="00E700A4">
        <w:rPr>
          <w:rFonts w:ascii="Times New Roman" w:eastAsia="仿宋_GB2312" w:hAnsi="Times New Roman" w:cs="Times New Roman" w:hint="eastAsia"/>
          <w:bCs/>
          <w:color w:val="000000"/>
          <w:sz w:val="32"/>
          <w:szCs w:val="32"/>
        </w:rPr>
        <w:t>。</w:t>
      </w:r>
    </w:p>
    <w:p w:rsidR="00761429" w:rsidRDefault="0090152A">
      <w:pPr>
        <w:spacing w:line="530" w:lineRule="exact"/>
        <w:ind w:firstLine="645"/>
        <w:rPr>
          <w:rFonts w:ascii="Times New Roman" w:eastAsia="楷体" w:hAnsi="Times New Roman" w:cs="Times New Roman"/>
          <w:b/>
          <w:color w:val="000000"/>
          <w:sz w:val="32"/>
          <w:szCs w:val="32"/>
        </w:rPr>
      </w:pPr>
      <w:r>
        <w:rPr>
          <w:rStyle w:val="a6"/>
          <w:rFonts w:ascii="Times New Roman" w:eastAsia="黑体" w:hAnsi="Times New Roman" w:cs="Times New Roman"/>
          <w:b w:val="0"/>
          <w:color w:val="000000"/>
        </w:rPr>
        <w:t>二、</w:t>
      </w:r>
      <w:r w:rsidR="00E204C6">
        <w:rPr>
          <w:rStyle w:val="a6"/>
          <w:rFonts w:ascii="Times New Roman" w:eastAsia="黑体" w:hAnsi="Times New Roman" w:cs="Times New Roman" w:hint="eastAsia"/>
          <w:b w:val="0"/>
          <w:color w:val="000000"/>
        </w:rPr>
        <w:t>浙江省</w:t>
      </w:r>
      <w:r>
        <w:rPr>
          <w:rStyle w:val="a6"/>
          <w:rFonts w:ascii="Times New Roman" w:eastAsia="黑体" w:hAnsi="Times New Roman" w:cs="Times New Roman"/>
          <w:b w:val="0"/>
          <w:color w:val="000000"/>
        </w:rPr>
        <w:t>金华</w:t>
      </w:r>
      <w:r w:rsidR="00E204C6">
        <w:rPr>
          <w:rStyle w:val="a6"/>
          <w:rFonts w:ascii="Times New Roman" w:eastAsia="黑体" w:hAnsi="Times New Roman" w:cs="Times New Roman" w:hint="eastAsia"/>
          <w:b w:val="0"/>
          <w:color w:val="000000"/>
        </w:rPr>
        <w:t>生态环境监测中心</w:t>
      </w:r>
      <w:r>
        <w:rPr>
          <w:rStyle w:val="a6"/>
          <w:rFonts w:ascii="Times New Roman" w:eastAsia="黑体" w:hAnsi="Times New Roman" w:cs="Times New Roman"/>
          <w:b w:val="0"/>
          <w:color w:val="000000"/>
        </w:rPr>
        <w:t>2021</w:t>
      </w:r>
      <w:r>
        <w:rPr>
          <w:rStyle w:val="a6"/>
          <w:rFonts w:ascii="Times New Roman" w:eastAsia="黑体" w:hAnsi="Times New Roman" w:cs="Times New Roman"/>
          <w:b w:val="0"/>
          <w:color w:val="000000"/>
        </w:rPr>
        <w:t>年单位预算安排情况说明</w:t>
      </w:r>
    </w:p>
    <w:p w:rsidR="00761429" w:rsidRDefault="0090152A">
      <w:pPr>
        <w:spacing w:line="53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r w:rsidR="00285FFA" w:rsidRPr="00285FFA">
        <w:rPr>
          <w:rFonts w:ascii="Times New Roman" w:eastAsia="楷体" w:hAnsi="Times New Roman" w:cs="Times New Roman" w:hint="eastAsia"/>
          <w:bCs/>
          <w:color w:val="000000"/>
          <w:sz w:val="32"/>
          <w:szCs w:val="32"/>
        </w:rPr>
        <w:t>浙江省金华生态环境监测中心</w:t>
      </w:r>
      <w:r w:rsidR="00285FFA" w:rsidRPr="00285FFA">
        <w:rPr>
          <w:rFonts w:ascii="Times New Roman" w:eastAsia="仿宋_GB2312" w:hAnsi="Times New Roman" w:cs="Times New Roman"/>
          <w:bCs/>
          <w:color w:val="000000"/>
          <w:sz w:val="32"/>
          <w:szCs w:val="32"/>
        </w:rPr>
        <w:t>2</w:t>
      </w:r>
      <w:r>
        <w:rPr>
          <w:rFonts w:ascii="Times New Roman" w:eastAsia="楷体" w:hAnsi="Times New Roman" w:cs="Times New Roman"/>
          <w:bCs/>
          <w:color w:val="000000"/>
          <w:sz w:val="32"/>
          <w:szCs w:val="32"/>
        </w:rPr>
        <w:t>021</w:t>
      </w:r>
      <w:r>
        <w:rPr>
          <w:rFonts w:ascii="Times New Roman" w:eastAsia="楷体" w:hAnsi="Times New Roman" w:cs="Times New Roman"/>
          <w:bCs/>
          <w:color w:val="000000"/>
          <w:sz w:val="32"/>
          <w:szCs w:val="32"/>
        </w:rPr>
        <w:t>年收支预算情况的总体说明</w:t>
      </w:r>
    </w:p>
    <w:p w:rsidR="00761429" w:rsidRDefault="0090152A">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按照综合预算的原则，</w:t>
      </w:r>
      <w:r w:rsidR="00285FFA" w:rsidRPr="00285FFA">
        <w:rPr>
          <w:rFonts w:ascii="Times New Roman" w:eastAsia="仿宋_GB2312" w:hAnsi="Times New Roman" w:cs="Times New Roman" w:hint="eastAsia"/>
          <w:bCs/>
          <w:color w:val="000000"/>
          <w:sz w:val="32"/>
          <w:szCs w:val="32"/>
        </w:rPr>
        <w:t>浙江省金华生态环境监测中心</w:t>
      </w:r>
      <w:r>
        <w:rPr>
          <w:rFonts w:ascii="Times New Roman" w:eastAsia="仿宋_GB2312" w:hAnsi="Times New Roman" w:cs="Times New Roman"/>
          <w:bCs/>
          <w:color w:val="000000"/>
          <w:sz w:val="32"/>
          <w:szCs w:val="32"/>
        </w:rPr>
        <w:t>所有收入和支出均纳入部门</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单位</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预算管理。收入包括：一般公共预算拨款收入、</w:t>
      </w:r>
      <w:r w:rsidR="00370A50">
        <w:rPr>
          <w:rFonts w:ascii="Times New Roman" w:eastAsia="仿宋_GB2312" w:hAnsi="Times New Roman" w:cs="Times New Roman" w:hint="eastAsia"/>
          <w:bCs/>
          <w:color w:val="000000"/>
          <w:sz w:val="32"/>
          <w:szCs w:val="32"/>
        </w:rPr>
        <w:t>事业收入、上级补助收入、其他收入</w:t>
      </w:r>
      <w:r>
        <w:rPr>
          <w:rFonts w:ascii="Times New Roman" w:eastAsia="仿宋_GB2312" w:hAnsi="Times New Roman" w:cs="Times New Roman"/>
          <w:bCs/>
          <w:color w:val="000000"/>
          <w:sz w:val="32"/>
          <w:szCs w:val="32"/>
        </w:rPr>
        <w:t>；支出包括：</w:t>
      </w:r>
      <w:r w:rsidR="00370A50">
        <w:rPr>
          <w:rFonts w:ascii="Times New Roman" w:eastAsia="仿宋_GB2312" w:hAnsi="Times New Roman" w:cs="Times New Roman" w:hint="eastAsia"/>
          <w:bCs/>
          <w:color w:val="000000"/>
          <w:sz w:val="32"/>
          <w:szCs w:val="32"/>
        </w:rPr>
        <w:t>教育支出、科学技术支出、社会保障和就业支出、卫生健康支出、节能环保支出、住房保障支出</w:t>
      </w:r>
      <w:r>
        <w:rPr>
          <w:rFonts w:ascii="Times New Roman" w:eastAsia="仿宋_GB2312" w:hAnsi="Times New Roman" w:cs="Times New Roman"/>
          <w:bCs/>
          <w:color w:val="000000"/>
          <w:sz w:val="32"/>
          <w:szCs w:val="32"/>
        </w:rPr>
        <w:t>。</w:t>
      </w:r>
      <w:r w:rsidR="00370A50" w:rsidRPr="00E204C6">
        <w:rPr>
          <w:rFonts w:ascii="Times New Roman" w:eastAsia="仿宋_GB2312" w:hAnsi="Times New Roman" w:cs="Times New Roman" w:hint="eastAsia"/>
          <w:bCs/>
          <w:color w:val="000000"/>
          <w:sz w:val="32"/>
          <w:szCs w:val="32"/>
        </w:rPr>
        <w:t>浙江省</w:t>
      </w:r>
      <w:r w:rsidR="00370A50" w:rsidRPr="00E204C6">
        <w:rPr>
          <w:rFonts w:ascii="Times New Roman" w:eastAsia="仿宋_GB2312" w:hAnsi="Times New Roman" w:cs="Times New Roman"/>
          <w:bCs/>
          <w:color w:val="000000"/>
          <w:sz w:val="32"/>
          <w:szCs w:val="32"/>
        </w:rPr>
        <w:t>金华</w:t>
      </w:r>
      <w:r w:rsidR="00370A50" w:rsidRPr="00E204C6">
        <w:rPr>
          <w:rFonts w:ascii="Times New Roman" w:eastAsia="仿宋_GB2312" w:hAnsi="Times New Roman" w:cs="Times New Roman" w:hint="eastAsia"/>
          <w:bCs/>
          <w:color w:val="000000"/>
          <w:sz w:val="32"/>
          <w:szCs w:val="32"/>
        </w:rPr>
        <w:t>生态环境监测中心</w:t>
      </w:r>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年收支总预算</w:t>
      </w:r>
      <w:r w:rsidR="00370A50">
        <w:rPr>
          <w:rFonts w:ascii="Times New Roman" w:eastAsia="仿宋_GB2312" w:hAnsi="Times New Roman" w:cs="Times New Roman" w:hint="eastAsia"/>
          <w:bCs/>
          <w:color w:val="000000"/>
          <w:sz w:val="32"/>
          <w:szCs w:val="32"/>
        </w:rPr>
        <w:t>2516.15</w:t>
      </w:r>
      <w:r>
        <w:rPr>
          <w:rFonts w:ascii="Times New Roman" w:eastAsia="仿宋_GB2312" w:hAnsi="Times New Roman" w:cs="Times New Roman"/>
          <w:bCs/>
          <w:color w:val="000000"/>
          <w:sz w:val="32"/>
          <w:szCs w:val="32"/>
        </w:rPr>
        <w:t>万元。</w:t>
      </w:r>
    </w:p>
    <w:p w:rsidR="00761429" w:rsidRDefault="0090152A">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r w:rsidR="00285FFA" w:rsidRPr="00285FFA">
        <w:rPr>
          <w:rFonts w:ascii="Times New Roman" w:eastAsia="楷体" w:hAnsi="Times New Roman" w:cs="Times New Roman" w:hint="eastAsia"/>
          <w:bCs/>
          <w:color w:val="000000"/>
          <w:sz w:val="32"/>
          <w:szCs w:val="32"/>
        </w:rPr>
        <w:t>浙江省金华生态环境监测中心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w:t>
      </w:r>
      <w:r>
        <w:rPr>
          <w:rFonts w:ascii="Times New Roman" w:eastAsia="楷体" w:hAnsi="Times New Roman" w:cs="Times New Roman"/>
          <w:color w:val="000000"/>
          <w:sz w:val="32"/>
          <w:szCs w:val="32"/>
        </w:rPr>
        <w:lastRenderedPageBreak/>
        <w:t>预算情况说明</w:t>
      </w:r>
    </w:p>
    <w:p w:rsidR="00761429" w:rsidRDefault="002C6C62">
      <w:pPr>
        <w:spacing w:line="560" w:lineRule="exact"/>
        <w:ind w:firstLineChars="200" w:firstLine="640"/>
        <w:rPr>
          <w:rFonts w:ascii="Times New Roman" w:eastAsia="仿宋_GB2312" w:hAnsi="Times New Roman" w:cs="Times New Roman"/>
          <w:bCs/>
          <w:color w:val="000000"/>
          <w:sz w:val="32"/>
          <w:szCs w:val="32"/>
        </w:rPr>
      </w:pPr>
      <w:r w:rsidRPr="002C6C62">
        <w:rPr>
          <w:rFonts w:ascii="Times New Roman" w:eastAsia="仿宋_GB2312" w:hAnsi="Times New Roman" w:cs="Times New Roman" w:hint="eastAsia"/>
          <w:bCs/>
          <w:color w:val="000000"/>
          <w:sz w:val="32"/>
          <w:szCs w:val="32"/>
        </w:rPr>
        <w:t>浙江省</w:t>
      </w:r>
      <w:r w:rsidRPr="002C6C62">
        <w:rPr>
          <w:rFonts w:ascii="Times New Roman" w:eastAsia="仿宋_GB2312" w:hAnsi="Times New Roman" w:cs="Times New Roman"/>
          <w:bCs/>
          <w:color w:val="000000"/>
          <w:sz w:val="32"/>
          <w:szCs w:val="32"/>
        </w:rPr>
        <w:t>金华</w:t>
      </w:r>
      <w:r w:rsidRPr="002C6C62">
        <w:rPr>
          <w:rFonts w:ascii="Times New Roman" w:eastAsia="仿宋_GB2312" w:hAnsi="Times New Roman" w:cs="Times New Roman" w:hint="eastAsia"/>
          <w:bCs/>
          <w:color w:val="000000"/>
          <w:sz w:val="32"/>
          <w:szCs w:val="32"/>
        </w:rPr>
        <w:t>生态环境监测中心</w:t>
      </w:r>
      <w:r w:rsidR="0090152A">
        <w:rPr>
          <w:rFonts w:ascii="Times New Roman" w:eastAsia="仿宋_GB2312" w:hAnsi="Times New Roman" w:cs="Times New Roman"/>
          <w:bCs/>
          <w:color w:val="000000"/>
          <w:sz w:val="32"/>
          <w:szCs w:val="32"/>
        </w:rPr>
        <w:t>2021</w:t>
      </w:r>
      <w:r w:rsidR="0090152A">
        <w:rPr>
          <w:rFonts w:ascii="Times New Roman" w:eastAsia="仿宋_GB2312" w:hAnsi="Times New Roman" w:cs="Times New Roman"/>
          <w:bCs/>
          <w:color w:val="000000"/>
          <w:sz w:val="32"/>
          <w:szCs w:val="32"/>
        </w:rPr>
        <w:t>年收入预算</w:t>
      </w:r>
      <w:r w:rsidR="005D5683">
        <w:rPr>
          <w:rFonts w:ascii="Times New Roman" w:eastAsia="仿宋_GB2312" w:hAnsi="Times New Roman" w:cs="Times New Roman" w:hint="eastAsia"/>
          <w:bCs/>
          <w:color w:val="000000"/>
          <w:sz w:val="32"/>
          <w:szCs w:val="32"/>
        </w:rPr>
        <w:t>2516.15</w:t>
      </w:r>
      <w:r w:rsidR="0090152A">
        <w:rPr>
          <w:rFonts w:ascii="Times New Roman" w:eastAsia="仿宋_GB2312" w:hAnsi="Times New Roman" w:cs="Times New Roman"/>
          <w:bCs/>
          <w:color w:val="000000"/>
          <w:sz w:val="32"/>
          <w:szCs w:val="32"/>
        </w:rPr>
        <w:t>万元，其中：一般公共预算拨款收入</w:t>
      </w:r>
      <w:r w:rsidR="005D5683">
        <w:rPr>
          <w:rFonts w:ascii="Times New Roman" w:eastAsia="仿宋_GB2312" w:hAnsi="Times New Roman" w:cs="Times New Roman" w:hint="eastAsia"/>
          <w:bCs/>
          <w:color w:val="000000"/>
          <w:sz w:val="32"/>
          <w:szCs w:val="32"/>
        </w:rPr>
        <w:t>2455.40</w:t>
      </w:r>
      <w:r w:rsidR="0090152A">
        <w:rPr>
          <w:rFonts w:ascii="Times New Roman" w:eastAsia="仿宋_GB2312" w:hAnsi="Times New Roman" w:cs="Times New Roman"/>
          <w:bCs/>
          <w:color w:val="000000"/>
          <w:sz w:val="32"/>
          <w:szCs w:val="32"/>
        </w:rPr>
        <w:t>万元，占</w:t>
      </w:r>
      <w:r w:rsidR="0081431C">
        <w:rPr>
          <w:rFonts w:ascii="Times New Roman" w:eastAsia="仿宋_GB2312" w:hAnsi="Times New Roman" w:cs="Times New Roman" w:hint="eastAsia"/>
          <w:bCs/>
          <w:color w:val="000000"/>
          <w:sz w:val="32"/>
          <w:szCs w:val="32"/>
        </w:rPr>
        <w:t>97.6</w:t>
      </w:r>
      <w:r w:rsidR="0090152A">
        <w:rPr>
          <w:rFonts w:ascii="Times New Roman" w:eastAsia="仿宋_GB2312" w:hAnsi="Times New Roman" w:cs="Times New Roman"/>
          <w:bCs/>
          <w:color w:val="000000"/>
          <w:sz w:val="32"/>
          <w:szCs w:val="32"/>
        </w:rPr>
        <w:t>%</w:t>
      </w:r>
      <w:r w:rsidR="0090152A">
        <w:rPr>
          <w:rFonts w:ascii="Times New Roman" w:eastAsia="仿宋_GB2312" w:hAnsi="Times New Roman" w:cs="Times New Roman"/>
          <w:bCs/>
          <w:color w:val="000000"/>
          <w:sz w:val="32"/>
          <w:szCs w:val="32"/>
        </w:rPr>
        <w:t>；</w:t>
      </w:r>
      <w:r w:rsidR="005D5683">
        <w:rPr>
          <w:rFonts w:ascii="Times New Roman" w:eastAsia="仿宋_GB2312" w:hAnsi="Times New Roman" w:cs="Times New Roman" w:hint="eastAsia"/>
          <w:bCs/>
          <w:color w:val="000000"/>
          <w:sz w:val="32"/>
          <w:szCs w:val="32"/>
        </w:rPr>
        <w:t>事业收入</w:t>
      </w:r>
      <w:r w:rsidR="005D5683">
        <w:rPr>
          <w:rFonts w:ascii="Times New Roman" w:eastAsia="仿宋_GB2312" w:hAnsi="Times New Roman" w:cs="Times New Roman" w:hint="eastAsia"/>
          <w:bCs/>
          <w:color w:val="000000"/>
          <w:sz w:val="32"/>
          <w:szCs w:val="32"/>
        </w:rPr>
        <w:t>20</w:t>
      </w:r>
      <w:r w:rsidR="0090152A">
        <w:rPr>
          <w:rFonts w:ascii="Times New Roman" w:eastAsia="仿宋_GB2312" w:hAnsi="Times New Roman" w:cs="Times New Roman"/>
          <w:bCs/>
          <w:color w:val="000000"/>
          <w:sz w:val="32"/>
          <w:szCs w:val="32"/>
        </w:rPr>
        <w:t>万元，占</w:t>
      </w:r>
      <w:r w:rsidR="0081431C">
        <w:rPr>
          <w:rFonts w:ascii="Times New Roman" w:eastAsia="仿宋_GB2312" w:hAnsi="Times New Roman" w:cs="Times New Roman" w:hint="eastAsia"/>
          <w:bCs/>
          <w:color w:val="000000"/>
          <w:sz w:val="32"/>
          <w:szCs w:val="32"/>
        </w:rPr>
        <w:t>0.8</w:t>
      </w:r>
      <w:r w:rsidR="0090152A">
        <w:rPr>
          <w:rFonts w:ascii="Times New Roman" w:eastAsia="仿宋_GB2312" w:hAnsi="Times New Roman" w:cs="Times New Roman"/>
          <w:bCs/>
          <w:color w:val="000000"/>
          <w:sz w:val="32"/>
          <w:szCs w:val="32"/>
        </w:rPr>
        <w:t>%</w:t>
      </w:r>
      <w:r w:rsidR="005D5683">
        <w:rPr>
          <w:rFonts w:ascii="Times New Roman" w:eastAsia="仿宋_GB2312" w:hAnsi="Times New Roman" w:cs="Times New Roman" w:hint="eastAsia"/>
          <w:bCs/>
          <w:color w:val="000000"/>
          <w:sz w:val="32"/>
          <w:szCs w:val="32"/>
        </w:rPr>
        <w:t>；上级补助收入</w:t>
      </w:r>
      <w:r w:rsidR="005D5683">
        <w:rPr>
          <w:rFonts w:ascii="Times New Roman" w:eastAsia="仿宋_GB2312" w:hAnsi="Times New Roman" w:cs="Times New Roman" w:hint="eastAsia"/>
          <w:bCs/>
          <w:color w:val="000000"/>
          <w:sz w:val="32"/>
          <w:szCs w:val="32"/>
        </w:rPr>
        <w:t>20.75</w:t>
      </w:r>
      <w:r w:rsidR="005D5683">
        <w:rPr>
          <w:rFonts w:ascii="Times New Roman" w:eastAsia="仿宋_GB2312" w:hAnsi="Times New Roman" w:cs="Times New Roman"/>
          <w:bCs/>
          <w:color w:val="000000"/>
          <w:sz w:val="32"/>
          <w:szCs w:val="32"/>
        </w:rPr>
        <w:t>万元，占</w:t>
      </w:r>
      <w:r w:rsidR="0081431C">
        <w:rPr>
          <w:rFonts w:ascii="Times New Roman" w:eastAsia="仿宋_GB2312" w:hAnsi="Times New Roman" w:cs="Times New Roman" w:hint="eastAsia"/>
          <w:bCs/>
          <w:color w:val="000000"/>
          <w:sz w:val="32"/>
          <w:szCs w:val="32"/>
        </w:rPr>
        <w:t>0.8</w:t>
      </w:r>
      <w:r w:rsidR="005D5683">
        <w:rPr>
          <w:rFonts w:ascii="Times New Roman" w:eastAsia="仿宋_GB2312" w:hAnsi="Times New Roman" w:cs="Times New Roman"/>
          <w:bCs/>
          <w:color w:val="000000"/>
          <w:sz w:val="32"/>
          <w:szCs w:val="32"/>
        </w:rPr>
        <w:t>%</w:t>
      </w:r>
      <w:r w:rsidR="005D5683">
        <w:rPr>
          <w:rFonts w:ascii="Times New Roman" w:eastAsia="仿宋_GB2312" w:hAnsi="Times New Roman" w:cs="Times New Roman" w:hint="eastAsia"/>
          <w:bCs/>
          <w:color w:val="000000"/>
          <w:sz w:val="32"/>
          <w:szCs w:val="32"/>
        </w:rPr>
        <w:t>；其他收入</w:t>
      </w:r>
      <w:r w:rsidR="005D5683">
        <w:rPr>
          <w:rFonts w:ascii="Times New Roman" w:eastAsia="仿宋_GB2312" w:hAnsi="Times New Roman" w:cs="Times New Roman" w:hint="eastAsia"/>
          <w:bCs/>
          <w:color w:val="000000"/>
          <w:sz w:val="32"/>
          <w:szCs w:val="32"/>
        </w:rPr>
        <w:t>20</w:t>
      </w:r>
      <w:r w:rsidR="005D5683">
        <w:rPr>
          <w:rFonts w:ascii="Times New Roman" w:eastAsia="仿宋_GB2312" w:hAnsi="Times New Roman" w:cs="Times New Roman"/>
          <w:bCs/>
          <w:color w:val="000000"/>
          <w:sz w:val="32"/>
          <w:szCs w:val="32"/>
        </w:rPr>
        <w:t>万元，占</w:t>
      </w:r>
      <w:r w:rsidR="0081431C">
        <w:rPr>
          <w:rFonts w:ascii="Times New Roman" w:eastAsia="仿宋_GB2312" w:hAnsi="Times New Roman" w:cs="Times New Roman" w:hint="eastAsia"/>
          <w:bCs/>
          <w:color w:val="000000"/>
          <w:sz w:val="32"/>
          <w:szCs w:val="32"/>
        </w:rPr>
        <w:t>0.8</w:t>
      </w:r>
      <w:r w:rsidR="005D5683">
        <w:rPr>
          <w:rFonts w:ascii="Times New Roman" w:eastAsia="仿宋_GB2312" w:hAnsi="Times New Roman" w:cs="Times New Roman"/>
          <w:bCs/>
          <w:color w:val="000000"/>
          <w:sz w:val="32"/>
          <w:szCs w:val="32"/>
        </w:rPr>
        <w:t>%</w:t>
      </w:r>
      <w:r w:rsidR="0081431C">
        <w:rPr>
          <w:rFonts w:ascii="Times New Roman" w:eastAsia="仿宋_GB2312" w:hAnsi="Times New Roman" w:cs="Times New Roman" w:hint="eastAsia"/>
          <w:bCs/>
          <w:color w:val="000000"/>
          <w:sz w:val="32"/>
          <w:szCs w:val="32"/>
        </w:rPr>
        <w:t>。</w:t>
      </w:r>
    </w:p>
    <w:p w:rsidR="00761429" w:rsidRPr="009C5F0C" w:rsidRDefault="0090152A">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（三）关于</w:t>
      </w:r>
      <w:r w:rsidR="00285FFA" w:rsidRPr="00285FFA">
        <w:rPr>
          <w:rFonts w:ascii="Times New Roman" w:eastAsia="楷体" w:hAnsi="Times New Roman" w:cs="Times New Roman" w:hint="eastAsia"/>
          <w:color w:val="000000"/>
          <w:sz w:val="32"/>
          <w:szCs w:val="32"/>
        </w:rPr>
        <w:t>浙江省金华生态环境监测中心</w:t>
      </w:r>
      <w:r w:rsidR="00285FFA" w:rsidRPr="00285FFA">
        <w:rPr>
          <w:rFonts w:ascii="Times New Roman" w:eastAsia="楷体" w:hAnsi="Times New Roman" w:cs="Times New Roman"/>
          <w:color w:val="000000"/>
          <w:sz w:val="32"/>
          <w:szCs w:val="32"/>
        </w:rPr>
        <w:t>2021</w:t>
      </w:r>
      <w:r w:rsidR="00285FFA" w:rsidRPr="00285FFA">
        <w:rPr>
          <w:rFonts w:ascii="Times New Roman" w:eastAsia="楷体" w:hAnsi="Times New Roman" w:cs="Times New Roman" w:hint="eastAsia"/>
          <w:color w:val="000000"/>
          <w:sz w:val="32"/>
          <w:szCs w:val="32"/>
        </w:rPr>
        <w:t>年</w:t>
      </w:r>
      <w:r>
        <w:rPr>
          <w:rFonts w:ascii="Times New Roman" w:eastAsia="楷体" w:hAnsi="Times New Roman" w:cs="Times New Roman"/>
          <w:color w:val="000000"/>
          <w:sz w:val="32"/>
          <w:szCs w:val="32"/>
        </w:rPr>
        <w:t>支出预算情况说明</w:t>
      </w:r>
    </w:p>
    <w:p w:rsidR="004D2373" w:rsidRDefault="00285FFA" w:rsidP="00243191">
      <w:pPr>
        <w:spacing w:line="560" w:lineRule="exact"/>
        <w:ind w:firstLineChars="200" w:firstLine="640"/>
        <w:rPr>
          <w:rFonts w:ascii="Times New Roman" w:eastAsia="仿宋_GB2312" w:hAnsi="Times New Roman" w:cs="Times New Roman"/>
          <w:bCs/>
          <w:color w:val="000000"/>
          <w:sz w:val="32"/>
          <w:szCs w:val="32"/>
        </w:rPr>
      </w:pPr>
      <w:r w:rsidRPr="00285FFA">
        <w:rPr>
          <w:rFonts w:ascii="Times New Roman" w:eastAsia="仿宋_GB2312" w:hAnsi="Times New Roman" w:cs="Times New Roman" w:hint="eastAsia"/>
          <w:bCs/>
          <w:color w:val="000000"/>
          <w:sz w:val="32"/>
          <w:szCs w:val="32"/>
        </w:rPr>
        <w:t>浙江省金华生态环境监测中心</w:t>
      </w:r>
      <w:r w:rsidR="0090152A">
        <w:rPr>
          <w:rFonts w:ascii="Times New Roman" w:eastAsia="仿宋_GB2312" w:hAnsi="Times New Roman" w:cs="Times New Roman"/>
          <w:bCs/>
          <w:color w:val="000000"/>
          <w:sz w:val="32"/>
          <w:szCs w:val="32"/>
        </w:rPr>
        <w:t>2021</w:t>
      </w:r>
      <w:r w:rsidR="0090152A">
        <w:rPr>
          <w:rFonts w:ascii="Times New Roman" w:eastAsia="仿宋_GB2312" w:hAnsi="Times New Roman" w:cs="Times New Roman"/>
          <w:bCs/>
          <w:color w:val="000000"/>
          <w:sz w:val="32"/>
          <w:szCs w:val="32"/>
        </w:rPr>
        <w:t>年支出预算</w:t>
      </w:r>
      <w:r w:rsidR="009C5F0C">
        <w:rPr>
          <w:rFonts w:ascii="Times New Roman" w:eastAsia="仿宋_GB2312" w:hAnsi="Times New Roman" w:cs="Times New Roman" w:hint="eastAsia"/>
          <w:bCs/>
          <w:color w:val="000000"/>
          <w:sz w:val="32"/>
          <w:szCs w:val="32"/>
        </w:rPr>
        <w:t>2516.15</w:t>
      </w:r>
      <w:r w:rsidR="0090152A">
        <w:rPr>
          <w:rFonts w:ascii="Times New Roman" w:eastAsia="仿宋_GB2312" w:hAnsi="Times New Roman" w:cs="Times New Roman"/>
          <w:bCs/>
          <w:color w:val="000000"/>
          <w:sz w:val="32"/>
          <w:szCs w:val="32"/>
        </w:rPr>
        <w:t>万元。</w:t>
      </w:r>
    </w:p>
    <w:p w:rsidR="00761429" w:rsidRDefault="0090152A">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按支出功能分类，包括</w:t>
      </w:r>
      <w:r w:rsidR="000F69FE">
        <w:rPr>
          <w:rFonts w:ascii="Times New Roman" w:eastAsia="仿宋_GB2312" w:hAnsi="Times New Roman" w:cs="Times New Roman" w:hint="eastAsia"/>
          <w:bCs/>
          <w:color w:val="000000"/>
          <w:sz w:val="32"/>
          <w:szCs w:val="32"/>
        </w:rPr>
        <w:t>教育支出</w:t>
      </w:r>
      <w:r w:rsidR="000F69FE">
        <w:rPr>
          <w:rFonts w:ascii="Times New Roman" w:eastAsia="仿宋_GB2312" w:hAnsi="Times New Roman" w:cs="Times New Roman" w:hint="eastAsia"/>
          <w:bCs/>
          <w:color w:val="000000"/>
          <w:sz w:val="32"/>
          <w:szCs w:val="32"/>
        </w:rPr>
        <w:t>14.59</w:t>
      </w:r>
      <w:r>
        <w:rPr>
          <w:rFonts w:ascii="Times New Roman" w:eastAsia="仿宋_GB2312" w:hAnsi="Times New Roman" w:cs="Times New Roman"/>
          <w:bCs/>
          <w:color w:val="000000"/>
          <w:sz w:val="32"/>
          <w:szCs w:val="32"/>
        </w:rPr>
        <w:t>万元、</w:t>
      </w:r>
      <w:r w:rsidR="000F69FE">
        <w:rPr>
          <w:rFonts w:ascii="Times New Roman" w:eastAsia="仿宋_GB2312" w:hAnsi="Times New Roman" w:cs="Times New Roman" w:hint="eastAsia"/>
          <w:bCs/>
          <w:color w:val="000000"/>
          <w:sz w:val="32"/>
          <w:szCs w:val="32"/>
        </w:rPr>
        <w:t>科学技术支出</w:t>
      </w:r>
      <w:r w:rsidR="000F69FE">
        <w:rPr>
          <w:rFonts w:ascii="Times New Roman" w:eastAsia="仿宋_GB2312" w:hAnsi="Times New Roman" w:cs="Times New Roman" w:hint="eastAsia"/>
          <w:bCs/>
          <w:color w:val="000000"/>
          <w:sz w:val="32"/>
          <w:szCs w:val="32"/>
        </w:rPr>
        <w:t>20</w:t>
      </w:r>
      <w:r w:rsidR="000F69FE">
        <w:rPr>
          <w:rFonts w:ascii="Times New Roman" w:eastAsia="仿宋_GB2312" w:hAnsi="Times New Roman" w:cs="Times New Roman"/>
          <w:bCs/>
          <w:color w:val="000000"/>
          <w:sz w:val="32"/>
          <w:szCs w:val="32"/>
        </w:rPr>
        <w:t>万元</w:t>
      </w:r>
      <w:r w:rsidR="000F69FE">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社会保障和就业支出</w:t>
      </w:r>
      <w:r w:rsidR="000F69FE">
        <w:rPr>
          <w:rFonts w:ascii="Times New Roman" w:eastAsia="仿宋_GB2312" w:hAnsi="Times New Roman" w:cs="Times New Roman" w:hint="eastAsia"/>
          <w:bCs/>
          <w:color w:val="000000"/>
          <w:sz w:val="32"/>
          <w:szCs w:val="32"/>
        </w:rPr>
        <w:t>133.9</w:t>
      </w:r>
      <w:r>
        <w:rPr>
          <w:rFonts w:ascii="Times New Roman" w:eastAsia="仿宋_GB2312" w:hAnsi="Times New Roman" w:cs="Times New Roman"/>
          <w:bCs/>
          <w:color w:val="000000"/>
          <w:sz w:val="32"/>
          <w:szCs w:val="32"/>
        </w:rPr>
        <w:t>万元、</w:t>
      </w:r>
      <w:r w:rsidR="000F69FE">
        <w:rPr>
          <w:rFonts w:ascii="Times New Roman" w:eastAsia="仿宋_GB2312" w:hAnsi="Times New Roman" w:cs="Times New Roman" w:hint="eastAsia"/>
          <w:bCs/>
          <w:color w:val="000000"/>
          <w:sz w:val="32"/>
          <w:szCs w:val="32"/>
        </w:rPr>
        <w:t>卫生健康支出</w:t>
      </w:r>
      <w:r w:rsidR="000F69FE">
        <w:rPr>
          <w:rFonts w:ascii="Times New Roman" w:eastAsia="仿宋_GB2312" w:hAnsi="Times New Roman" w:cs="Times New Roman" w:hint="eastAsia"/>
          <w:bCs/>
          <w:color w:val="000000"/>
          <w:sz w:val="32"/>
          <w:szCs w:val="32"/>
        </w:rPr>
        <w:t>55.87</w:t>
      </w:r>
      <w:r>
        <w:rPr>
          <w:rFonts w:ascii="Times New Roman" w:eastAsia="仿宋_GB2312" w:hAnsi="Times New Roman" w:cs="Times New Roman"/>
          <w:bCs/>
          <w:color w:val="000000"/>
          <w:sz w:val="32"/>
          <w:szCs w:val="32"/>
        </w:rPr>
        <w:t>万元</w:t>
      </w:r>
      <w:r w:rsidR="000F69FE">
        <w:rPr>
          <w:rFonts w:ascii="Times New Roman" w:eastAsia="仿宋_GB2312" w:hAnsi="Times New Roman" w:cs="Times New Roman" w:hint="eastAsia"/>
          <w:bCs/>
          <w:color w:val="000000"/>
          <w:sz w:val="32"/>
          <w:szCs w:val="32"/>
        </w:rPr>
        <w:t>、节能环保支出</w:t>
      </w:r>
      <w:r w:rsidR="000F69FE">
        <w:rPr>
          <w:rFonts w:ascii="Times New Roman" w:eastAsia="仿宋_GB2312" w:hAnsi="Times New Roman" w:cs="Times New Roman" w:hint="eastAsia"/>
          <w:bCs/>
          <w:color w:val="000000"/>
          <w:sz w:val="32"/>
          <w:szCs w:val="32"/>
        </w:rPr>
        <w:t>2144.09</w:t>
      </w:r>
      <w:r w:rsidR="000F69FE">
        <w:rPr>
          <w:rFonts w:ascii="Times New Roman" w:eastAsia="仿宋_GB2312" w:hAnsi="Times New Roman" w:cs="Times New Roman"/>
          <w:bCs/>
          <w:color w:val="000000"/>
          <w:sz w:val="32"/>
          <w:szCs w:val="32"/>
        </w:rPr>
        <w:t>万元、</w:t>
      </w:r>
      <w:r w:rsidR="000F69FE">
        <w:rPr>
          <w:rFonts w:ascii="Times New Roman" w:eastAsia="仿宋_GB2312" w:hAnsi="Times New Roman" w:cs="Times New Roman" w:hint="eastAsia"/>
          <w:bCs/>
          <w:color w:val="000000"/>
          <w:sz w:val="32"/>
          <w:szCs w:val="32"/>
        </w:rPr>
        <w:t>住房保障支出</w:t>
      </w:r>
      <w:r w:rsidR="000F69FE">
        <w:rPr>
          <w:rFonts w:ascii="Times New Roman" w:eastAsia="仿宋_GB2312" w:hAnsi="Times New Roman" w:cs="Times New Roman" w:hint="eastAsia"/>
          <w:bCs/>
          <w:color w:val="000000"/>
          <w:sz w:val="32"/>
          <w:szCs w:val="32"/>
        </w:rPr>
        <w:t>147.7</w:t>
      </w:r>
      <w:r w:rsidR="000F69FE">
        <w:rPr>
          <w:rFonts w:ascii="Times New Roman" w:eastAsia="仿宋_GB2312" w:hAnsi="Times New Roman" w:cs="Times New Roman"/>
          <w:bCs/>
          <w:color w:val="000000"/>
          <w:sz w:val="32"/>
          <w:szCs w:val="32"/>
        </w:rPr>
        <w:t>万元</w:t>
      </w:r>
      <w:r>
        <w:rPr>
          <w:rFonts w:ascii="Times New Roman" w:eastAsia="仿宋_GB2312" w:hAnsi="Times New Roman" w:cs="Times New Roman"/>
          <w:bCs/>
          <w:color w:val="000000"/>
          <w:sz w:val="32"/>
          <w:szCs w:val="32"/>
        </w:rPr>
        <w:t>。</w:t>
      </w:r>
    </w:p>
    <w:p w:rsidR="00761429" w:rsidRDefault="0090152A">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按支出用途分类，包括人员支出</w:t>
      </w:r>
      <w:r w:rsidR="00246853">
        <w:rPr>
          <w:rFonts w:ascii="Times New Roman" w:eastAsia="仿宋_GB2312" w:hAnsi="Times New Roman" w:cs="Times New Roman" w:hint="eastAsia"/>
          <w:bCs/>
          <w:color w:val="000000"/>
          <w:sz w:val="32"/>
          <w:szCs w:val="32"/>
        </w:rPr>
        <w:t>1467.95</w:t>
      </w:r>
      <w:r>
        <w:rPr>
          <w:rFonts w:ascii="Times New Roman" w:eastAsia="仿宋_GB2312" w:hAnsi="Times New Roman" w:cs="Times New Roman"/>
          <w:bCs/>
          <w:color w:val="000000"/>
          <w:sz w:val="32"/>
          <w:szCs w:val="32"/>
        </w:rPr>
        <w:t>万元，占</w:t>
      </w:r>
      <w:r w:rsidR="00BD56F3">
        <w:rPr>
          <w:rFonts w:ascii="Times New Roman" w:eastAsia="仿宋_GB2312" w:hAnsi="Times New Roman" w:cs="Times New Roman" w:hint="eastAsia"/>
          <w:bCs/>
          <w:color w:val="000000"/>
          <w:sz w:val="32"/>
          <w:szCs w:val="32"/>
        </w:rPr>
        <w:t>58.3</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；日常公用支出</w:t>
      </w:r>
      <w:r w:rsidR="00246853">
        <w:rPr>
          <w:rFonts w:ascii="Times New Roman" w:eastAsia="仿宋_GB2312" w:hAnsi="Times New Roman" w:cs="Times New Roman" w:hint="eastAsia"/>
          <w:bCs/>
          <w:color w:val="000000"/>
          <w:sz w:val="32"/>
          <w:szCs w:val="32"/>
        </w:rPr>
        <w:t>186.50</w:t>
      </w:r>
      <w:r>
        <w:rPr>
          <w:rFonts w:ascii="Times New Roman" w:eastAsia="仿宋_GB2312" w:hAnsi="Times New Roman" w:cs="Times New Roman"/>
          <w:bCs/>
          <w:color w:val="000000"/>
          <w:sz w:val="32"/>
          <w:szCs w:val="32"/>
        </w:rPr>
        <w:t>万元，占</w:t>
      </w:r>
      <w:r w:rsidR="00BD56F3">
        <w:rPr>
          <w:rFonts w:ascii="Times New Roman" w:eastAsia="仿宋_GB2312" w:hAnsi="Times New Roman" w:cs="Times New Roman" w:hint="eastAsia"/>
          <w:bCs/>
          <w:color w:val="000000"/>
          <w:sz w:val="32"/>
          <w:szCs w:val="32"/>
        </w:rPr>
        <w:t>7.4</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；项目支出</w:t>
      </w:r>
      <w:r w:rsidR="00246853">
        <w:rPr>
          <w:rFonts w:ascii="Times New Roman" w:eastAsia="仿宋_GB2312" w:hAnsi="Times New Roman" w:cs="Times New Roman" w:hint="eastAsia"/>
          <w:bCs/>
          <w:color w:val="000000"/>
          <w:sz w:val="32"/>
          <w:szCs w:val="32"/>
        </w:rPr>
        <w:t>861.70</w:t>
      </w:r>
      <w:r>
        <w:rPr>
          <w:rFonts w:ascii="Times New Roman" w:eastAsia="仿宋_GB2312" w:hAnsi="Times New Roman" w:cs="Times New Roman"/>
          <w:bCs/>
          <w:color w:val="000000"/>
          <w:sz w:val="32"/>
          <w:szCs w:val="32"/>
        </w:rPr>
        <w:t>万元，占</w:t>
      </w:r>
      <w:r w:rsidR="00BD56F3">
        <w:rPr>
          <w:rFonts w:ascii="Times New Roman" w:eastAsia="仿宋_GB2312" w:hAnsi="Times New Roman" w:cs="Times New Roman" w:hint="eastAsia"/>
          <w:bCs/>
          <w:color w:val="000000"/>
          <w:sz w:val="32"/>
          <w:szCs w:val="32"/>
        </w:rPr>
        <w:t>34.3</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761429" w:rsidRDefault="0090152A">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w:t>
      </w:r>
      <w:r w:rsidR="001D3CD7" w:rsidRPr="009C5F0C">
        <w:rPr>
          <w:rFonts w:ascii="Times New Roman" w:eastAsia="楷体" w:hAnsi="Times New Roman" w:cs="Times New Roman" w:hint="eastAsia"/>
          <w:color w:val="000000"/>
          <w:sz w:val="32"/>
          <w:szCs w:val="32"/>
        </w:rPr>
        <w:t>浙江省</w:t>
      </w:r>
      <w:r w:rsidR="001D3CD7" w:rsidRPr="009C5F0C">
        <w:rPr>
          <w:rFonts w:ascii="Times New Roman" w:eastAsia="楷体" w:hAnsi="Times New Roman" w:cs="Times New Roman"/>
          <w:color w:val="000000"/>
          <w:sz w:val="32"/>
          <w:szCs w:val="32"/>
        </w:rPr>
        <w:t>金华</w:t>
      </w:r>
      <w:r w:rsidR="001D3CD7" w:rsidRPr="009C5F0C">
        <w:rPr>
          <w:rFonts w:ascii="Times New Roman" w:eastAsia="楷体" w:hAnsi="Times New Roman" w:cs="Times New Roman" w:hint="eastAsia"/>
          <w:color w:val="000000"/>
          <w:sz w:val="32"/>
          <w:szCs w:val="32"/>
        </w:rPr>
        <w:t>生态环境监测中心</w:t>
      </w:r>
      <w:r>
        <w:rPr>
          <w:rFonts w:ascii="Times New Roman" w:eastAsia="楷体" w:hAnsi="Times New Roman" w:cs="Times New Roman"/>
          <w:color w:val="000000"/>
          <w:sz w:val="32"/>
          <w:szCs w:val="32"/>
        </w:rPr>
        <w:t>2021</w:t>
      </w:r>
      <w:r>
        <w:rPr>
          <w:rFonts w:ascii="Times New Roman" w:eastAsia="楷体" w:hAnsi="Times New Roman" w:cs="Times New Roman"/>
          <w:color w:val="000000"/>
          <w:sz w:val="32"/>
          <w:szCs w:val="32"/>
        </w:rPr>
        <w:t>年财政拨款收支预算情况的总体说明</w:t>
      </w:r>
    </w:p>
    <w:p w:rsidR="004D2373" w:rsidRDefault="00285FFA" w:rsidP="00243191">
      <w:pPr>
        <w:spacing w:line="560" w:lineRule="exact"/>
        <w:ind w:firstLineChars="200" w:firstLine="640"/>
        <w:rPr>
          <w:rFonts w:ascii="Times New Roman" w:eastAsia="仿宋_GB2312" w:hAnsi="Times New Roman" w:cs="Times New Roman"/>
          <w:bCs/>
          <w:color w:val="000000"/>
          <w:sz w:val="32"/>
          <w:szCs w:val="32"/>
        </w:rPr>
      </w:pPr>
      <w:r w:rsidRPr="00285FFA">
        <w:rPr>
          <w:rFonts w:ascii="Times New Roman" w:eastAsia="仿宋_GB2312" w:hAnsi="Times New Roman" w:cs="Times New Roman" w:hint="eastAsia"/>
          <w:bCs/>
          <w:color w:val="000000"/>
          <w:sz w:val="32"/>
          <w:szCs w:val="32"/>
        </w:rPr>
        <w:t>浙江省金华生态环境监测中心</w:t>
      </w:r>
      <w:r w:rsidR="0090152A">
        <w:rPr>
          <w:rFonts w:ascii="Times New Roman" w:eastAsia="仿宋_GB2312" w:hAnsi="Times New Roman" w:cs="Times New Roman"/>
          <w:bCs/>
          <w:color w:val="000000"/>
          <w:sz w:val="32"/>
          <w:szCs w:val="32"/>
        </w:rPr>
        <w:t>2021</w:t>
      </w:r>
      <w:r w:rsidR="0090152A">
        <w:rPr>
          <w:rFonts w:ascii="Times New Roman" w:eastAsia="仿宋_GB2312" w:hAnsi="Times New Roman" w:cs="Times New Roman"/>
          <w:bCs/>
          <w:color w:val="000000"/>
          <w:sz w:val="32"/>
          <w:szCs w:val="32"/>
        </w:rPr>
        <w:t>年财政拨款收支总预算</w:t>
      </w:r>
      <w:r w:rsidR="0003076E">
        <w:rPr>
          <w:rFonts w:ascii="Times New Roman" w:eastAsia="仿宋_GB2312" w:hAnsi="Times New Roman" w:cs="Times New Roman" w:hint="eastAsia"/>
          <w:bCs/>
          <w:color w:val="000000"/>
          <w:sz w:val="32"/>
          <w:szCs w:val="32"/>
        </w:rPr>
        <w:t>2455.40</w:t>
      </w:r>
      <w:r w:rsidR="0090152A">
        <w:rPr>
          <w:rFonts w:ascii="Times New Roman" w:eastAsia="仿宋_GB2312" w:hAnsi="Times New Roman" w:cs="Times New Roman"/>
          <w:bCs/>
          <w:color w:val="000000"/>
          <w:sz w:val="32"/>
          <w:szCs w:val="32"/>
        </w:rPr>
        <w:t>万元。收入包括：一般公共预算</w:t>
      </w:r>
      <w:r w:rsidR="0003076E">
        <w:rPr>
          <w:rFonts w:ascii="Times New Roman" w:eastAsia="仿宋_GB2312" w:hAnsi="Times New Roman" w:cs="Times New Roman" w:hint="eastAsia"/>
          <w:bCs/>
          <w:color w:val="000000"/>
          <w:sz w:val="32"/>
          <w:szCs w:val="32"/>
        </w:rPr>
        <w:t>2455.40</w:t>
      </w:r>
      <w:r w:rsidR="0090152A">
        <w:rPr>
          <w:rFonts w:ascii="Times New Roman" w:eastAsia="仿宋_GB2312" w:hAnsi="Times New Roman" w:cs="Times New Roman"/>
          <w:bCs/>
          <w:color w:val="000000"/>
          <w:sz w:val="32"/>
          <w:szCs w:val="32"/>
        </w:rPr>
        <w:t>万元</w:t>
      </w:r>
      <w:r w:rsidR="0003076E">
        <w:rPr>
          <w:rFonts w:ascii="Times New Roman" w:eastAsia="仿宋_GB2312" w:hAnsi="Times New Roman" w:cs="Times New Roman" w:hint="eastAsia"/>
          <w:bCs/>
          <w:color w:val="000000"/>
          <w:sz w:val="32"/>
          <w:szCs w:val="32"/>
        </w:rPr>
        <w:t>；</w:t>
      </w:r>
      <w:r w:rsidR="0090152A">
        <w:rPr>
          <w:rFonts w:ascii="Times New Roman" w:eastAsia="仿宋_GB2312" w:hAnsi="Times New Roman" w:cs="Times New Roman"/>
          <w:bCs/>
          <w:color w:val="000000"/>
          <w:sz w:val="32"/>
          <w:szCs w:val="32"/>
        </w:rPr>
        <w:t>支出包括：</w:t>
      </w:r>
      <w:r w:rsidR="0003076E">
        <w:rPr>
          <w:rFonts w:ascii="Times New Roman" w:eastAsia="仿宋_GB2312" w:hAnsi="Times New Roman" w:cs="Times New Roman" w:hint="eastAsia"/>
          <w:bCs/>
          <w:color w:val="000000"/>
          <w:sz w:val="32"/>
          <w:szCs w:val="32"/>
        </w:rPr>
        <w:t>教育支出</w:t>
      </w:r>
      <w:r w:rsidR="0003076E">
        <w:rPr>
          <w:rFonts w:ascii="Times New Roman" w:eastAsia="仿宋_GB2312" w:hAnsi="Times New Roman" w:cs="Times New Roman" w:hint="eastAsia"/>
          <w:bCs/>
          <w:color w:val="000000"/>
          <w:sz w:val="32"/>
          <w:szCs w:val="32"/>
        </w:rPr>
        <w:t>14.59</w:t>
      </w:r>
      <w:r w:rsidR="0003076E">
        <w:rPr>
          <w:rFonts w:ascii="Times New Roman" w:eastAsia="仿宋_GB2312" w:hAnsi="Times New Roman" w:cs="Times New Roman"/>
          <w:bCs/>
          <w:color w:val="000000"/>
          <w:sz w:val="32"/>
          <w:szCs w:val="32"/>
        </w:rPr>
        <w:t>万元、社会保障和就业支出</w:t>
      </w:r>
      <w:r w:rsidR="0003076E">
        <w:rPr>
          <w:rFonts w:ascii="Times New Roman" w:eastAsia="仿宋_GB2312" w:hAnsi="Times New Roman" w:cs="Times New Roman" w:hint="eastAsia"/>
          <w:bCs/>
          <w:color w:val="000000"/>
          <w:sz w:val="32"/>
          <w:szCs w:val="32"/>
        </w:rPr>
        <w:t>133.9</w:t>
      </w:r>
      <w:r w:rsidR="0003076E">
        <w:rPr>
          <w:rFonts w:ascii="Times New Roman" w:eastAsia="仿宋_GB2312" w:hAnsi="Times New Roman" w:cs="Times New Roman"/>
          <w:bCs/>
          <w:color w:val="000000"/>
          <w:sz w:val="32"/>
          <w:szCs w:val="32"/>
        </w:rPr>
        <w:t>万元、</w:t>
      </w:r>
      <w:r w:rsidR="0003076E">
        <w:rPr>
          <w:rFonts w:ascii="Times New Roman" w:eastAsia="仿宋_GB2312" w:hAnsi="Times New Roman" w:cs="Times New Roman" w:hint="eastAsia"/>
          <w:bCs/>
          <w:color w:val="000000"/>
          <w:sz w:val="32"/>
          <w:szCs w:val="32"/>
        </w:rPr>
        <w:t>卫生健康支出</w:t>
      </w:r>
      <w:r w:rsidR="0003076E">
        <w:rPr>
          <w:rFonts w:ascii="Times New Roman" w:eastAsia="仿宋_GB2312" w:hAnsi="Times New Roman" w:cs="Times New Roman" w:hint="eastAsia"/>
          <w:bCs/>
          <w:color w:val="000000"/>
          <w:sz w:val="32"/>
          <w:szCs w:val="32"/>
        </w:rPr>
        <w:t>55.87</w:t>
      </w:r>
      <w:r w:rsidR="0003076E">
        <w:rPr>
          <w:rFonts w:ascii="Times New Roman" w:eastAsia="仿宋_GB2312" w:hAnsi="Times New Roman" w:cs="Times New Roman"/>
          <w:bCs/>
          <w:color w:val="000000"/>
          <w:sz w:val="32"/>
          <w:szCs w:val="32"/>
        </w:rPr>
        <w:t>万元</w:t>
      </w:r>
      <w:r w:rsidR="0003076E">
        <w:rPr>
          <w:rFonts w:ascii="Times New Roman" w:eastAsia="仿宋_GB2312" w:hAnsi="Times New Roman" w:cs="Times New Roman" w:hint="eastAsia"/>
          <w:bCs/>
          <w:color w:val="000000"/>
          <w:sz w:val="32"/>
          <w:szCs w:val="32"/>
        </w:rPr>
        <w:t>、节能环保支出</w:t>
      </w:r>
      <w:r w:rsidR="00733EFE">
        <w:rPr>
          <w:rFonts w:ascii="Times New Roman" w:eastAsia="仿宋_GB2312" w:hAnsi="Times New Roman" w:cs="Times New Roman" w:hint="eastAsia"/>
          <w:bCs/>
          <w:color w:val="000000"/>
          <w:sz w:val="32"/>
          <w:szCs w:val="32"/>
        </w:rPr>
        <w:t>2103.34</w:t>
      </w:r>
      <w:r w:rsidR="0003076E">
        <w:rPr>
          <w:rFonts w:ascii="Times New Roman" w:eastAsia="仿宋_GB2312" w:hAnsi="Times New Roman" w:cs="Times New Roman"/>
          <w:bCs/>
          <w:color w:val="000000"/>
          <w:sz w:val="32"/>
          <w:szCs w:val="32"/>
        </w:rPr>
        <w:t>万元、</w:t>
      </w:r>
      <w:r w:rsidR="0003076E">
        <w:rPr>
          <w:rFonts w:ascii="Times New Roman" w:eastAsia="仿宋_GB2312" w:hAnsi="Times New Roman" w:cs="Times New Roman" w:hint="eastAsia"/>
          <w:bCs/>
          <w:color w:val="000000"/>
          <w:sz w:val="32"/>
          <w:szCs w:val="32"/>
        </w:rPr>
        <w:t>住房保障支出</w:t>
      </w:r>
      <w:r w:rsidR="0003076E">
        <w:rPr>
          <w:rFonts w:ascii="Times New Roman" w:eastAsia="仿宋_GB2312" w:hAnsi="Times New Roman" w:cs="Times New Roman" w:hint="eastAsia"/>
          <w:bCs/>
          <w:color w:val="000000"/>
          <w:sz w:val="32"/>
          <w:szCs w:val="32"/>
        </w:rPr>
        <w:t>147.7</w:t>
      </w:r>
      <w:r w:rsidR="0003076E">
        <w:rPr>
          <w:rFonts w:ascii="Times New Roman" w:eastAsia="仿宋_GB2312" w:hAnsi="Times New Roman" w:cs="Times New Roman"/>
          <w:bCs/>
          <w:color w:val="000000"/>
          <w:sz w:val="32"/>
          <w:szCs w:val="32"/>
        </w:rPr>
        <w:t>万元</w:t>
      </w:r>
      <w:r w:rsidR="0003076E">
        <w:rPr>
          <w:rFonts w:ascii="Times New Roman" w:eastAsia="仿宋_GB2312" w:hAnsi="Times New Roman" w:cs="Times New Roman" w:hint="eastAsia"/>
          <w:bCs/>
          <w:color w:val="000000"/>
          <w:sz w:val="32"/>
          <w:szCs w:val="32"/>
        </w:rPr>
        <w:t>。</w:t>
      </w:r>
    </w:p>
    <w:p w:rsidR="00761429" w:rsidRDefault="0090152A">
      <w:pPr>
        <w:numPr>
          <w:ilvl w:val="0"/>
          <w:numId w:val="1"/>
        </w:num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关于</w:t>
      </w:r>
      <w:r w:rsidR="00745980" w:rsidRPr="009C5F0C">
        <w:rPr>
          <w:rFonts w:ascii="Times New Roman" w:eastAsia="楷体" w:hAnsi="Times New Roman" w:cs="Times New Roman" w:hint="eastAsia"/>
          <w:color w:val="000000"/>
          <w:sz w:val="32"/>
          <w:szCs w:val="32"/>
        </w:rPr>
        <w:t>浙江省</w:t>
      </w:r>
      <w:r w:rsidR="00745980" w:rsidRPr="009C5F0C">
        <w:rPr>
          <w:rFonts w:ascii="Times New Roman" w:eastAsia="楷体" w:hAnsi="Times New Roman" w:cs="Times New Roman"/>
          <w:color w:val="000000"/>
          <w:sz w:val="32"/>
          <w:szCs w:val="32"/>
        </w:rPr>
        <w:t>金华</w:t>
      </w:r>
      <w:r w:rsidR="00745980" w:rsidRPr="009C5F0C">
        <w:rPr>
          <w:rFonts w:ascii="Times New Roman" w:eastAsia="楷体" w:hAnsi="Times New Roman" w:cs="Times New Roman" w:hint="eastAsia"/>
          <w:color w:val="000000"/>
          <w:sz w:val="32"/>
          <w:szCs w:val="32"/>
        </w:rPr>
        <w:t>生态环境监测中心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一般公共预算当年拨款情况说明</w:t>
      </w:r>
    </w:p>
    <w:p w:rsidR="003C4EDA" w:rsidRDefault="0090152A">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1.</w:t>
      </w:r>
      <w:r>
        <w:rPr>
          <w:rFonts w:ascii="Times New Roman" w:eastAsia="仿宋_GB2312" w:hAnsi="Times New Roman" w:cs="Times New Roman"/>
          <w:bCs/>
          <w:color w:val="000000"/>
          <w:sz w:val="32"/>
          <w:szCs w:val="32"/>
        </w:rPr>
        <w:t>一般公共预算当年拨款规模变化情况</w:t>
      </w:r>
      <w:r w:rsidR="003C4EDA">
        <w:rPr>
          <w:rFonts w:ascii="Times New Roman" w:eastAsia="仿宋_GB2312" w:hAnsi="Times New Roman" w:cs="Times New Roman" w:hint="eastAsia"/>
          <w:bCs/>
          <w:color w:val="000000"/>
          <w:sz w:val="32"/>
          <w:szCs w:val="32"/>
        </w:rPr>
        <w:t>。</w:t>
      </w:r>
    </w:p>
    <w:p w:rsidR="00761429" w:rsidRDefault="00C641B1">
      <w:pPr>
        <w:spacing w:line="560" w:lineRule="exact"/>
        <w:ind w:firstLineChars="200" w:firstLine="640"/>
        <w:rPr>
          <w:rFonts w:ascii="Times New Roman" w:eastAsia="仿宋_GB2312" w:hAnsi="Times New Roman" w:cs="Times New Roman"/>
          <w:bCs/>
          <w:color w:val="000000"/>
          <w:sz w:val="32"/>
          <w:szCs w:val="32"/>
        </w:rPr>
      </w:pPr>
      <w:r w:rsidRPr="00C641B1">
        <w:rPr>
          <w:rFonts w:ascii="Times New Roman" w:eastAsia="仿宋_GB2312" w:hAnsi="Times New Roman" w:cs="Times New Roman" w:hint="eastAsia"/>
          <w:bCs/>
          <w:color w:val="000000"/>
          <w:sz w:val="32"/>
          <w:szCs w:val="32"/>
        </w:rPr>
        <w:t>浙江省</w:t>
      </w:r>
      <w:r w:rsidRPr="00C641B1">
        <w:rPr>
          <w:rFonts w:ascii="Times New Roman" w:eastAsia="仿宋_GB2312" w:hAnsi="Times New Roman" w:cs="Times New Roman"/>
          <w:bCs/>
          <w:color w:val="000000"/>
          <w:sz w:val="32"/>
          <w:szCs w:val="32"/>
        </w:rPr>
        <w:t>金华</w:t>
      </w:r>
      <w:r w:rsidRPr="00C641B1">
        <w:rPr>
          <w:rFonts w:ascii="Times New Roman" w:eastAsia="仿宋_GB2312" w:hAnsi="Times New Roman" w:cs="Times New Roman" w:hint="eastAsia"/>
          <w:bCs/>
          <w:color w:val="000000"/>
          <w:sz w:val="32"/>
          <w:szCs w:val="32"/>
        </w:rPr>
        <w:t>生态环境监测中心</w:t>
      </w:r>
      <w:r w:rsidR="0090152A">
        <w:rPr>
          <w:rFonts w:ascii="Times New Roman" w:eastAsia="仿宋_GB2312" w:hAnsi="Times New Roman" w:cs="Times New Roman"/>
          <w:bCs/>
          <w:color w:val="000000"/>
          <w:sz w:val="32"/>
          <w:szCs w:val="32"/>
        </w:rPr>
        <w:t>2021</w:t>
      </w:r>
      <w:r w:rsidR="0090152A">
        <w:rPr>
          <w:rFonts w:ascii="Times New Roman" w:eastAsia="仿宋_GB2312" w:hAnsi="Times New Roman" w:cs="Times New Roman"/>
          <w:bCs/>
          <w:color w:val="000000"/>
          <w:sz w:val="32"/>
          <w:szCs w:val="32"/>
        </w:rPr>
        <w:t>年一般公共预算当年拨款</w:t>
      </w:r>
      <w:r>
        <w:rPr>
          <w:rFonts w:ascii="Times New Roman" w:eastAsia="仿宋_GB2312" w:hAnsi="Times New Roman" w:cs="Times New Roman" w:hint="eastAsia"/>
          <w:bCs/>
          <w:color w:val="000000"/>
          <w:sz w:val="32"/>
          <w:szCs w:val="32"/>
        </w:rPr>
        <w:t>2455.40</w:t>
      </w:r>
      <w:r w:rsidR="0090152A">
        <w:rPr>
          <w:rFonts w:ascii="Times New Roman" w:eastAsia="仿宋_GB2312" w:hAnsi="Times New Roman" w:cs="Times New Roman"/>
          <w:bCs/>
          <w:color w:val="000000"/>
          <w:sz w:val="32"/>
          <w:szCs w:val="32"/>
        </w:rPr>
        <w:t>万元，比</w:t>
      </w:r>
      <w:r w:rsidR="0090152A">
        <w:rPr>
          <w:rFonts w:ascii="Times New Roman" w:eastAsia="仿宋_GB2312" w:hAnsi="Times New Roman" w:cs="Times New Roman"/>
          <w:bCs/>
          <w:color w:val="000000"/>
          <w:sz w:val="32"/>
          <w:szCs w:val="32"/>
        </w:rPr>
        <w:t>2020</w:t>
      </w:r>
      <w:r w:rsidR="0090152A">
        <w:rPr>
          <w:rFonts w:ascii="Times New Roman" w:eastAsia="仿宋_GB2312" w:hAnsi="Times New Roman" w:cs="Times New Roman"/>
          <w:bCs/>
          <w:color w:val="000000"/>
          <w:sz w:val="32"/>
          <w:szCs w:val="32"/>
        </w:rPr>
        <w:t>年执行数减少</w:t>
      </w:r>
      <w:r w:rsidR="000221F3">
        <w:rPr>
          <w:rFonts w:ascii="Times New Roman" w:eastAsia="仿宋_GB2312" w:hAnsi="Times New Roman" w:cs="Times New Roman" w:hint="eastAsia"/>
          <w:bCs/>
          <w:color w:val="000000"/>
          <w:sz w:val="32"/>
          <w:szCs w:val="32"/>
        </w:rPr>
        <w:t>593.07</w:t>
      </w:r>
      <w:r w:rsidR="0090152A">
        <w:rPr>
          <w:rFonts w:ascii="Times New Roman" w:eastAsia="仿宋_GB2312" w:hAnsi="Times New Roman" w:cs="Times New Roman"/>
          <w:bCs/>
          <w:color w:val="000000"/>
          <w:sz w:val="32"/>
          <w:szCs w:val="32"/>
        </w:rPr>
        <w:t>万元，主要</w:t>
      </w:r>
      <w:r w:rsidR="00D35374">
        <w:rPr>
          <w:rFonts w:ascii="Times New Roman" w:eastAsia="仿宋_GB2312" w:hAnsi="Times New Roman" w:cs="Times New Roman" w:hint="eastAsia"/>
          <w:bCs/>
          <w:color w:val="000000"/>
          <w:sz w:val="32"/>
          <w:szCs w:val="32"/>
        </w:rPr>
        <w:t>是人员支出比</w:t>
      </w:r>
      <w:r w:rsidR="00D35374">
        <w:rPr>
          <w:rFonts w:ascii="Times New Roman" w:eastAsia="仿宋_GB2312" w:hAnsi="Times New Roman" w:cs="Times New Roman" w:hint="eastAsia"/>
          <w:bCs/>
          <w:color w:val="000000"/>
          <w:sz w:val="32"/>
          <w:szCs w:val="32"/>
        </w:rPr>
        <w:t>2020</w:t>
      </w:r>
      <w:r w:rsidR="00D35374">
        <w:rPr>
          <w:rFonts w:ascii="Times New Roman" w:eastAsia="仿宋_GB2312" w:hAnsi="Times New Roman" w:cs="Times New Roman" w:hint="eastAsia"/>
          <w:bCs/>
          <w:color w:val="000000"/>
          <w:sz w:val="32"/>
          <w:szCs w:val="32"/>
        </w:rPr>
        <w:t>年执行数增加</w:t>
      </w:r>
      <w:r w:rsidR="00D35374">
        <w:rPr>
          <w:rFonts w:ascii="Times New Roman" w:eastAsia="仿宋_GB2312" w:hAnsi="Times New Roman" w:cs="Times New Roman" w:hint="eastAsia"/>
          <w:bCs/>
          <w:color w:val="000000"/>
          <w:sz w:val="32"/>
          <w:szCs w:val="32"/>
        </w:rPr>
        <w:t>218.7</w:t>
      </w:r>
      <w:r w:rsidR="00D35374">
        <w:rPr>
          <w:rFonts w:ascii="Times New Roman" w:eastAsia="仿宋_GB2312" w:hAnsi="Times New Roman" w:cs="Times New Roman" w:hint="eastAsia"/>
          <w:bCs/>
          <w:color w:val="000000"/>
          <w:sz w:val="32"/>
          <w:szCs w:val="32"/>
        </w:rPr>
        <w:t>万元；而项目支出</w:t>
      </w:r>
      <w:r w:rsidR="00C24FCA">
        <w:rPr>
          <w:rFonts w:ascii="Times New Roman" w:eastAsia="仿宋_GB2312" w:hAnsi="Times New Roman" w:cs="Times New Roman" w:hint="eastAsia"/>
          <w:bCs/>
          <w:color w:val="000000"/>
          <w:sz w:val="32"/>
          <w:szCs w:val="32"/>
        </w:rPr>
        <w:t>用于仪器设备购置专项</w:t>
      </w:r>
      <w:r w:rsidR="00D35374">
        <w:rPr>
          <w:rFonts w:ascii="Times New Roman" w:eastAsia="仿宋_GB2312" w:hAnsi="Times New Roman" w:cs="Times New Roman" w:hint="eastAsia"/>
          <w:bCs/>
          <w:color w:val="000000"/>
          <w:sz w:val="32"/>
          <w:szCs w:val="32"/>
        </w:rPr>
        <w:t>比</w:t>
      </w:r>
      <w:r w:rsidR="00D35374">
        <w:rPr>
          <w:rFonts w:ascii="Times New Roman" w:eastAsia="仿宋_GB2312" w:hAnsi="Times New Roman" w:cs="Times New Roman" w:hint="eastAsia"/>
          <w:bCs/>
          <w:color w:val="000000"/>
          <w:sz w:val="32"/>
          <w:szCs w:val="32"/>
        </w:rPr>
        <w:t>2020</w:t>
      </w:r>
      <w:r w:rsidR="00D35374">
        <w:rPr>
          <w:rFonts w:ascii="Times New Roman" w:eastAsia="仿宋_GB2312" w:hAnsi="Times New Roman" w:cs="Times New Roman" w:hint="eastAsia"/>
          <w:bCs/>
          <w:color w:val="000000"/>
          <w:sz w:val="32"/>
          <w:szCs w:val="32"/>
        </w:rPr>
        <w:t>年执行数减少</w:t>
      </w:r>
      <w:r w:rsidR="00D35374">
        <w:rPr>
          <w:rFonts w:ascii="Times New Roman" w:eastAsia="仿宋_GB2312" w:hAnsi="Times New Roman" w:cs="Times New Roman" w:hint="eastAsia"/>
          <w:bCs/>
          <w:color w:val="000000"/>
          <w:sz w:val="32"/>
          <w:szCs w:val="32"/>
        </w:rPr>
        <w:t>811.77</w:t>
      </w:r>
      <w:r w:rsidR="00D35374">
        <w:rPr>
          <w:rFonts w:ascii="Times New Roman" w:eastAsia="仿宋_GB2312" w:hAnsi="Times New Roman" w:cs="Times New Roman" w:hint="eastAsia"/>
          <w:bCs/>
          <w:color w:val="000000"/>
          <w:sz w:val="32"/>
          <w:szCs w:val="32"/>
        </w:rPr>
        <w:t>万元</w:t>
      </w:r>
      <w:r w:rsidR="0090152A">
        <w:rPr>
          <w:rFonts w:ascii="Times New Roman" w:eastAsia="仿宋_GB2312" w:hAnsi="Times New Roman" w:cs="Times New Roman"/>
          <w:bCs/>
          <w:color w:val="000000"/>
          <w:sz w:val="32"/>
          <w:szCs w:val="32"/>
        </w:rPr>
        <w:t>。</w:t>
      </w:r>
    </w:p>
    <w:p w:rsidR="00761429" w:rsidRDefault="0090152A">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一般公共预算当年拨款结构情况。</w:t>
      </w:r>
    </w:p>
    <w:p w:rsidR="004D2373" w:rsidRDefault="00285FFA" w:rsidP="00243191">
      <w:pPr>
        <w:spacing w:line="560" w:lineRule="exact"/>
        <w:ind w:firstLineChars="200" w:firstLine="640"/>
        <w:rPr>
          <w:rFonts w:ascii="Times New Roman" w:eastAsia="仿宋_GB2312" w:hAnsi="Times New Roman" w:cs="Times New Roman"/>
          <w:bCs/>
          <w:color w:val="000000"/>
          <w:sz w:val="32"/>
          <w:szCs w:val="32"/>
        </w:rPr>
      </w:pPr>
      <w:r w:rsidRPr="00285FFA">
        <w:rPr>
          <w:rFonts w:ascii="Times New Roman" w:eastAsia="仿宋_GB2312" w:hAnsi="Times New Roman" w:cs="Times New Roman" w:hint="eastAsia"/>
          <w:bCs/>
          <w:sz w:val="32"/>
          <w:szCs w:val="32"/>
        </w:rPr>
        <w:t>教育支出</w:t>
      </w:r>
      <w:r w:rsidRPr="00285FFA">
        <w:rPr>
          <w:rFonts w:ascii="Times New Roman" w:eastAsia="仿宋_GB2312" w:hAnsi="Times New Roman" w:cs="Times New Roman"/>
          <w:bCs/>
          <w:sz w:val="32"/>
          <w:szCs w:val="32"/>
        </w:rPr>
        <w:t>14.59</w:t>
      </w:r>
      <w:r w:rsidRPr="00285FFA">
        <w:rPr>
          <w:rFonts w:ascii="Times New Roman" w:eastAsia="仿宋_GB2312" w:hAnsi="Times New Roman" w:cs="Times New Roman" w:hint="eastAsia"/>
          <w:bCs/>
          <w:sz w:val="32"/>
          <w:szCs w:val="32"/>
        </w:rPr>
        <w:t>万元，占</w:t>
      </w:r>
      <w:r w:rsidRPr="00285FFA">
        <w:rPr>
          <w:rFonts w:ascii="Times New Roman" w:eastAsia="仿宋_GB2312" w:hAnsi="Times New Roman" w:cs="Times New Roman"/>
          <w:bCs/>
          <w:sz w:val="32"/>
          <w:szCs w:val="32"/>
        </w:rPr>
        <w:t>0.6%</w:t>
      </w:r>
      <w:r w:rsidRPr="00285FFA">
        <w:rPr>
          <w:rFonts w:ascii="Times New Roman" w:eastAsia="仿宋_GB2312" w:hAnsi="Times New Roman" w:cs="Times New Roman" w:hint="eastAsia"/>
          <w:bCs/>
          <w:sz w:val="32"/>
          <w:szCs w:val="32"/>
        </w:rPr>
        <w:t>；社会保障和就业（类）支出</w:t>
      </w:r>
      <w:r w:rsidRPr="00285FFA">
        <w:rPr>
          <w:rFonts w:ascii="Times New Roman" w:eastAsia="仿宋_GB2312" w:hAnsi="Times New Roman" w:cs="Times New Roman"/>
          <w:bCs/>
          <w:sz w:val="32"/>
          <w:szCs w:val="32"/>
        </w:rPr>
        <w:t>133.90</w:t>
      </w:r>
      <w:r w:rsidRPr="00285FFA">
        <w:rPr>
          <w:rFonts w:ascii="Times New Roman" w:eastAsia="仿宋_GB2312" w:hAnsi="Times New Roman" w:cs="Times New Roman" w:hint="eastAsia"/>
          <w:bCs/>
          <w:sz w:val="32"/>
          <w:szCs w:val="32"/>
        </w:rPr>
        <w:t>万元，占</w:t>
      </w:r>
      <w:r w:rsidRPr="00285FFA">
        <w:rPr>
          <w:rFonts w:ascii="Times New Roman" w:eastAsia="仿宋_GB2312" w:hAnsi="Times New Roman" w:cs="Times New Roman"/>
          <w:bCs/>
          <w:sz w:val="32"/>
          <w:szCs w:val="32"/>
        </w:rPr>
        <w:t>5.5%</w:t>
      </w:r>
      <w:r w:rsidRPr="00285FFA">
        <w:rPr>
          <w:rFonts w:ascii="Times New Roman" w:eastAsia="仿宋_GB2312" w:hAnsi="Times New Roman" w:cs="Times New Roman" w:hint="eastAsia"/>
          <w:bCs/>
          <w:sz w:val="32"/>
          <w:szCs w:val="32"/>
        </w:rPr>
        <w:t>；卫生健康支出</w:t>
      </w:r>
      <w:r w:rsidRPr="00285FFA">
        <w:rPr>
          <w:rFonts w:ascii="Times New Roman" w:eastAsia="仿宋_GB2312" w:hAnsi="Times New Roman" w:cs="Times New Roman"/>
          <w:bCs/>
          <w:sz w:val="32"/>
          <w:szCs w:val="32"/>
        </w:rPr>
        <w:t>55.87</w:t>
      </w:r>
      <w:r w:rsidRPr="00285FFA">
        <w:rPr>
          <w:rFonts w:ascii="Times New Roman" w:eastAsia="仿宋_GB2312" w:hAnsi="Times New Roman" w:cs="Times New Roman" w:hint="eastAsia"/>
          <w:bCs/>
          <w:sz w:val="32"/>
          <w:szCs w:val="32"/>
        </w:rPr>
        <w:t>万元，占</w:t>
      </w:r>
      <w:r w:rsidRPr="00285FFA">
        <w:rPr>
          <w:rFonts w:ascii="Times New Roman" w:eastAsia="仿宋_GB2312" w:hAnsi="Times New Roman" w:cs="Times New Roman"/>
          <w:bCs/>
          <w:sz w:val="32"/>
          <w:szCs w:val="32"/>
        </w:rPr>
        <w:t>2.3%</w:t>
      </w:r>
      <w:r w:rsidRPr="00285FFA">
        <w:rPr>
          <w:rFonts w:ascii="Times New Roman" w:eastAsia="仿宋_GB2312" w:hAnsi="Times New Roman" w:cs="Times New Roman" w:hint="eastAsia"/>
          <w:bCs/>
          <w:sz w:val="32"/>
          <w:szCs w:val="32"/>
        </w:rPr>
        <w:t>；节能环保支出</w:t>
      </w:r>
      <w:r w:rsidRPr="00285FFA">
        <w:rPr>
          <w:rFonts w:ascii="Times New Roman" w:eastAsia="仿宋_GB2312" w:hAnsi="Times New Roman" w:cs="Times New Roman"/>
          <w:bCs/>
          <w:sz w:val="32"/>
          <w:szCs w:val="32"/>
        </w:rPr>
        <w:t>2103.34</w:t>
      </w:r>
      <w:r w:rsidRPr="00285FFA">
        <w:rPr>
          <w:rFonts w:ascii="Times New Roman" w:eastAsia="仿宋_GB2312" w:hAnsi="Times New Roman" w:cs="Times New Roman" w:hint="eastAsia"/>
          <w:bCs/>
          <w:sz w:val="32"/>
          <w:szCs w:val="32"/>
        </w:rPr>
        <w:t>万元，占</w:t>
      </w:r>
      <w:r w:rsidRPr="00285FFA">
        <w:rPr>
          <w:rFonts w:ascii="Times New Roman" w:eastAsia="仿宋_GB2312" w:hAnsi="Times New Roman" w:cs="Times New Roman"/>
          <w:bCs/>
          <w:sz w:val="32"/>
          <w:szCs w:val="32"/>
        </w:rPr>
        <w:t>85.6%</w:t>
      </w:r>
      <w:r w:rsidRPr="00285FFA">
        <w:rPr>
          <w:rFonts w:ascii="Times New Roman" w:eastAsia="仿宋_GB2312" w:hAnsi="Times New Roman" w:cs="Times New Roman" w:hint="eastAsia"/>
          <w:bCs/>
          <w:sz w:val="32"/>
          <w:szCs w:val="32"/>
        </w:rPr>
        <w:t>；住房保障（类）支出</w:t>
      </w:r>
      <w:r w:rsidRPr="00285FFA">
        <w:rPr>
          <w:rFonts w:ascii="Times New Roman" w:eastAsia="仿宋_GB2312" w:hAnsi="Times New Roman" w:cs="Times New Roman"/>
          <w:bCs/>
          <w:sz w:val="32"/>
          <w:szCs w:val="32"/>
        </w:rPr>
        <w:t>147.7</w:t>
      </w:r>
      <w:r w:rsidRPr="00285FFA">
        <w:rPr>
          <w:rFonts w:ascii="Times New Roman" w:eastAsia="仿宋_GB2312" w:hAnsi="Times New Roman" w:cs="Times New Roman" w:hint="eastAsia"/>
          <w:bCs/>
          <w:sz w:val="32"/>
          <w:szCs w:val="32"/>
        </w:rPr>
        <w:t>万元，占</w:t>
      </w:r>
      <w:r w:rsidRPr="00285FFA">
        <w:rPr>
          <w:rFonts w:ascii="Times New Roman" w:eastAsia="仿宋_GB2312" w:hAnsi="Times New Roman" w:cs="Times New Roman"/>
          <w:bCs/>
          <w:sz w:val="32"/>
          <w:szCs w:val="32"/>
        </w:rPr>
        <w:t>6</w:t>
      </w:r>
      <w:r w:rsidR="00BA3C23">
        <w:rPr>
          <w:rFonts w:ascii="Times New Roman" w:eastAsia="仿宋_GB2312" w:hAnsi="Times New Roman" w:cs="Times New Roman" w:hint="eastAsia"/>
          <w:bCs/>
          <w:sz w:val="32"/>
          <w:szCs w:val="32"/>
        </w:rPr>
        <w:t>.0</w:t>
      </w:r>
      <w:r w:rsidRPr="00285FFA">
        <w:rPr>
          <w:rFonts w:ascii="Times New Roman" w:eastAsia="仿宋_GB2312" w:hAnsi="Times New Roman" w:cs="Times New Roman"/>
          <w:bCs/>
          <w:sz w:val="32"/>
          <w:szCs w:val="32"/>
        </w:rPr>
        <w:t>%</w:t>
      </w:r>
      <w:r w:rsidR="0090152A">
        <w:rPr>
          <w:rFonts w:ascii="Times New Roman" w:eastAsia="仿宋_GB2312" w:hAnsi="Times New Roman" w:cs="Times New Roman"/>
          <w:bCs/>
          <w:color w:val="000000"/>
          <w:sz w:val="32"/>
          <w:szCs w:val="32"/>
        </w:rPr>
        <w:t>。</w:t>
      </w:r>
    </w:p>
    <w:p w:rsidR="00761429" w:rsidRDefault="0090152A">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一般公共预算当年拨款具体使用情况。</w:t>
      </w:r>
    </w:p>
    <w:p w:rsidR="00761429" w:rsidRDefault="0090152A">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w:t>
      </w:r>
      <w:r w:rsidR="00127A6B" w:rsidRPr="00345565">
        <w:rPr>
          <w:rFonts w:ascii="Times New Roman" w:eastAsia="仿宋_GB2312" w:hAnsi="Times New Roman" w:cs="Times New Roman" w:hint="eastAsia"/>
          <w:bCs/>
          <w:sz w:val="32"/>
          <w:szCs w:val="32"/>
        </w:rPr>
        <w:t>教育支出</w:t>
      </w:r>
      <w:r>
        <w:rPr>
          <w:rFonts w:ascii="Times New Roman" w:eastAsia="仿宋_GB2312" w:hAnsi="Times New Roman" w:cs="Times New Roman"/>
          <w:bCs/>
          <w:color w:val="000000"/>
          <w:sz w:val="32"/>
          <w:szCs w:val="32"/>
        </w:rPr>
        <w:t>（类）</w:t>
      </w:r>
      <w:r w:rsidR="00682D9B">
        <w:rPr>
          <w:rFonts w:ascii="Times New Roman" w:eastAsia="仿宋_GB2312" w:hAnsi="Times New Roman" w:cs="Times New Roman" w:hint="eastAsia"/>
          <w:bCs/>
          <w:color w:val="000000"/>
          <w:sz w:val="32"/>
          <w:szCs w:val="32"/>
        </w:rPr>
        <w:t>进修及培训</w:t>
      </w:r>
      <w:r>
        <w:rPr>
          <w:rFonts w:ascii="Times New Roman" w:eastAsia="仿宋_GB2312" w:hAnsi="Times New Roman" w:cs="Times New Roman"/>
          <w:bCs/>
          <w:color w:val="000000"/>
          <w:sz w:val="32"/>
          <w:szCs w:val="32"/>
        </w:rPr>
        <w:t>（款）</w:t>
      </w:r>
      <w:r w:rsidR="00682D9B">
        <w:rPr>
          <w:rFonts w:ascii="Times New Roman" w:eastAsia="仿宋_GB2312" w:hAnsi="Times New Roman" w:cs="Times New Roman" w:hint="eastAsia"/>
          <w:bCs/>
          <w:color w:val="000000"/>
          <w:sz w:val="32"/>
          <w:szCs w:val="32"/>
        </w:rPr>
        <w:t>培训支出</w:t>
      </w:r>
      <w:r>
        <w:rPr>
          <w:rFonts w:ascii="Times New Roman" w:eastAsia="仿宋_GB2312" w:hAnsi="Times New Roman" w:cs="Times New Roman"/>
          <w:bCs/>
          <w:color w:val="000000"/>
          <w:sz w:val="32"/>
          <w:szCs w:val="32"/>
        </w:rPr>
        <w:t>（项）</w:t>
      </w:r>
      <w:r w:rsidR="00682D9B" w:rsidRPr="00345565">
        <w:rPr>
          <w:rFonts w:ascii="Times New Roman" w:eastAsia="仿宋_GB2312" w:hAnsi="Times New Roman" w:cs="Times New Roman" w:hint="eastAsia"/>
          <w:bCs/>
          <w:sz w:val="32"/>
          <w:szCs w:val="32"/>
        </w:rPr>
        <w:t>14.59</w:t>
      </w:r>
      <w:r w:rsidR="00682D9B" w:rsidRPr="00345565">
        <w:rPr>
          <w:rFonts w:ascii="Times New Roman" w:eastAsia="仿宋_GB2312" w:hAnsi="Times New Roman" w:cs="Times New Roman"/>
          <w:bCs/>
          <w:sz w:val="32"/>
          <w:szCs w:val="32"/>
        </w:rPr>
        <w:t>万元</w:t>
      </w:r>
      <w:r>
        <w:rPr>
          <w:rFonts w:ascii="Times New Roman" w:eastAsia="仿宋_GB2312" w:hAnsi="Times New Roman" w:cs="Times New Roman"/>
          <w:bCs/>
          <w:color w:val="000000"/>
          <w:sz w:val="32"/>
          <w:szCs w:val="32"/>
        </w:rPr>
        <w:t>，主要用</w:t>
      </w:r>
      <w:r w:rsidR="008C5A4F">
        <w:rPr>
          <w:rFonts w:ascii="Times New Roman" w:eastAsia="仿宋_GB2312" w:hAnsi="Times New Roman" w:cs="Times New Roman" w:hint="eastAsia"/>
          <w:bCs/>
          <w:color w:val="000000"/>
          <w:sz w:val="32"/>
          <w:szCs w:val="32"/>
        </w:rPr>
        <w:t>于单位人员业务培训的支出</w:t>
      </w:r>
      <w:r>
        <w:rPr>
          <w:rFonts w:ascii="Times New Roman" w:eastAsia="仿宋_GB2312" w:hAnsi="Times New Roman" w:cs="Times New Roman"/>
          <w:bCs/>
          <w:color w:val="000000"/>
          <w:sz w:val="32"/>
          <w:szCs w:val="32"/>
        </w:rPr>
        <w:t>。</w:t>
      </w:r>
    </w:p>
    <w:p w:rsidR="000F638B" w:rsidRDefault="0090152A" w:rsidP="000F638B">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w:t>
      </w:r>
      <w:r w:rsidR="000F638B">
        <w:rPr>
          <w:rFonts w:ascii="Times New Roman" w:eastAsia="仿宋_GB2312" w:hAnsi="Times New Roman" w:cs="Times New Roman" w:hint="eastAsia"/>
          <w:bCs/>
          <w:color w:val="000000"/>
          <w:sz w:val="32"/>
          <w:szCs w:val="32"/>
        </w:rPr>
        <w:t>社会保障和就业支出</w:t>
      </w:r>
      <w:r w:rsidR="000F638B">
        <w:rPr>
          <w:rFonts w:ascii="Times New Roman" w:eastAsia="仿宋_GB2312" w:hAnsi="Times New Roman" w:cs="Times New Roman"/>
          <w:bCs/>
          <w:color w:val="000000"/>
          <w:sz w:val="32"/>
          <w:szCs w:val="32"/>
        </w:rPr>
        <w:t>（类）</w:t>
      </w:r>
      <w:r w:rsidR="000F638B">
        <w:rPr>
          <w:rFonts w:ascii="Times New Roman" w:eastAsia="仿宋_GB2312" w:hAnsi="Times New Roman" w:cs="Times New Roman" w:hint="eastAsia"/>
          <w:bCs/>
          <w:color w:val="000000"/>
          <w:sz w:val="32"/>
          <w:szCs w:val="32"/>
        </w:rPr>
        <w:t>行政事业单位养老支出</w:t>
      </w:r>
      <w:r w:rsidR="000F638B">
        <w:rPr>
          <w:rFonts w:ascii="Times New Roman" w:eastAsia="仿宋_GB2312" w:hAnsi="Times New Roman" w:cs="Times New Roman"/>
          <w:bCs/>
          <w:color w:val="000000"/>
          <w:sz w:val="32"/>
          <w:szCs w:val="32"/>
        </w:rPr>
        <w:t>（款）</w:t>
      </w:r>
      <w:r w:rsidR="000F638B">
        <w:rPr>
          <w:rFonts w:ascii="Times New Roman" w:eastAsia="仿宋_GB2312" w:hAnsi="Times New Roman" w:cs="Times New Roman" w:hint="eastAsia"/>
          <w:bCs/>
          <w:color w:val="000000"/>
          <w:sz w:val="32"/>
          <w:szCs w:val="32"/>
        </w:rPr>
        <w:t>机关事业单位基本养老保险缴费支出</w:t>
      </w:r>
      <w:r w:rsidR="000F638B">
        <w:rPr>
          <w:rFonts w:ascii="Times New Roman" w:eastAsia="仿宋_GB2312" w:hAnsi="Times New Roman" w:cs="Times New Roman"/>
          <w:bCs/>
          <w:color w:val="000000"/>
          <w:sz w:val="32"/>
          <w:szCs w:val="32"/>
        </w:rPr>
        <w:t>（项）</w:t>
      </w:r>
      <w:r w:rsidR="000F638B">
        <w:rPr>
          <w:rFonts w:ascii="Times New Roman" w:eastAsia="仿宋_GB2312" w:hAnsi="Times New Roman" w:cs="Times New Roman" w:hint="eastAsia"/>
          <w:bCs/>
          <w:color w:val="000000"/>
          <w:sz w:val="32"/>
          <w:szCs w:val="32"/>
        </w:rPr>
        <w:t>89.27</w:t>
      </w:r>
      <w:r w:rsidR="000F638B">
        <w:rPr>
          <w:rFonts w:ascii="Times New Roman" w:eastAsia="仿宋_GB2312" w:hAnsi="Times New Roman" w:cs="Times New Roman"/>
          <w:bCs/>
          <w:color w:val="000000"/>
          <w:sz w:val="32"/>
          <w:szCs w:val="32"/>
        </w:rPr>
        <w:t>万元，主要用于</w:t>
      </w:r>
      <w:r w:rsidR="000F638B">
        <w:rPr>
          <w:rFonts w:ascii="Times New Roman" w:eastAsia="仿宋_GB2312" w:hAnsi="Times New Roman" w:cs="Times New Roman" w:hint="eastAsia"/>
          <w:bCs/>
          <w:color w:val="000000"/>
          <w:sz w:val="32"/>
          <w:szCs w:val="32"/>
        </w:rPr>
        <w:t>机关事业单位实施养老保险制度由单位缴纳的基本养老保险费支出。</w:t>
      </w:r>
    </w:p>
    <w:p w:rsidR="000F638B" w:rsidRDefault="00463E42" w:rsidP="000F638B">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3</w:t>
      </w:r>
      <w:r>
        <w:rPr>
          <w:rFonts w:ascii="Times New Roman" w:eastAsia="仿宋_GB2312" w:hAnsi="Times New Roman" w:cs="Times New Roman"/>
          <w:bCs/>
          <w:color w:val="000000"/>
          <w:sz w:val="32"/>
          <w:szCs w:val="32"/>
        </w:rPr>
        <w:t>）</w:t>
      </w:r>
      <w:r w:rsidR="000F638B">
        <w:rPr>
          <w:rFonts w:ascii="Times New Roman" w:eastAsia="仿宋_GB2312" w:hAnsi="Times New Roman" w:cs="Times New Roman" w:hint="eastAsia"/>
          <w:bCs/>
          <w:color w:val="000000"/>
          <w:sz w:val="32"/>
          <w:szCs w:val="32"/>
        </w:rPr>
        <w:t>社会保障和就业支出</w:t>
      </w:r>
      <w:r w:rsidR="000F638B">
        <w:rPr>
          <w:rFonts w:ascii="Times New Roman" w:eastAsia="仿宋_GB2312" w:hAnsi="Times New Roman" w:cs="Times New Roman"/>
          <w:bCs/>
          <w:color w:val="000000"/>
          <w:sz w:val="32"/>
          <w:szCs w:val="32"/>
        </w:rPr>
        <w:t>（类）</w:t>
      </w:r>
      <w:r w:rsidR="000F638B">
        <w:rPr>
          <w:rFonts w:ascii="Times New Roman" w:eastAsia="仿宋_GB2312" w:hAnsi="Times New Roman" w:cs="Times New Roman" w:hint="eastAsia"/>
          <w:bCs/>
          <w:color w:val="000000"/>
          <w:sz w:val="32"/>
          <w:szCs w:val="32"/>
        </w:rPr>
        <w:t>行政事业单位养老支出</w:t>
      </w:r>
      <w:r w:rsidR="000F638B">
        <w:rPr>
          <w:rFonts w:ascii="Times New Roman" w:eastAsia="仿宋_GB2312" w:hAnsi="Times New Roman" w:cs="Times New Roman"/>
          <w:bCs/>
          <w:color w:val="000000"/>
          <w:sz w:val="32"/>
          <w:szCs w:val="32"/>
        </w:rPr>
        <w:t>（款）</w:t>
      </w:r>
      <w:r w:rsidR="000F638B">
        <w:rPr>
          <w:rFonts w:ascii="Times New Roman" w:eastAsia="仿宋_GB2312" w:hAnsi="Times New Roman" w:cs="Times New Roman" w:hint="eastAsia"/>
          <w:bCs/>
          <w:color w:val="000000"/>
          <w:sz w:val="32"/>
          <w:szCs w:val="32"/>
        </w:rPr>
        <w:t>机关事业单位职业年金缴费支出</w:t>
      </w:r>
      <w:r w:rsidR="000F638B">
        <w:rPr>
          <w:rFonts w:ascii="Times New Roman" w:eastAsia="仿宋_GB2312" w:hAnsi="Times New Roman" w:cs="Times New Roman"/>
          <w:bCs/>
          <w:color w:val="000000"/>
          <w:sz w:val="32"/>
          <w:szCs w:val="32"/>
        </w:rPr>
        <w:t>（项）</w:t>
      </w:r>
      <w:r w:rsidR="000F638B">
        <w:rPr>
          <w:rFonts w:ascii="Times New Roman" w:eastAsia="仿宋_GB2312" w:hAnsi="Times New Roman" w:cs="Times New Roman" w:hint="eastAsia"/>
          <w:bCs/>
          <w:color w:val="000000"/>
          <w:sz w:val="32"/>
          <w:szCs w:val="32"/>
        </w:rPr>
        <w:t>44.63</w:t>
      </w:r>
      <w:r w:rsidR="000F638B">
        <w:rPr>
          <w:rFonts w:ascii="Times New Roman" w:eastAsia="仿宋_GB2312" w:hAnsi="Times New Roman" w:cs="Times New Roman"/>
          <w:bCs/>
          <w:color w:val="000000"/>
          <w:sz w:val="32"/>
          <w:szCs w:val="32"/>
        </w:rPr>
        <w:t>万元</w:t>
      </w:r>
      <w:r w:rsidR="000F638B">
        <w:rPr>
          <w:rFonts w:ascii="Times New Roman" w:eastAsia="仿宋_GB2312" w:hAnsi="Times New Roman" w:cs="Times New Roman" w:hint="eastAsia"/>
          <w:bCs/>
          <w:color w:val="000000"/>
          <w:sz w:val="32"/>
          <w:szCs w:val="32"/>
        </w:rPr>
        <w:t>；</w:t>
      </w:r>
      <w:r w:rsidR="000F638B">
        <w:rPr>
          <w:rFonts w:ascii="Times New Roman" w:eastAsia="仿宋_GB2312" w:hAnsi="Times New Roman" w:cs="Times New Roman"/>
          <w:bCs/>
          <w:color w:val="000000"/>
          <w:sz w:val="32"/>
          <w:szCs w:val="32"/>
        </w:rPr>
        <w:t>主要用</w:t>
      </w:r>
      <w:r w:rsidR="000F638B">
        <w:rPr>
          <w:rFonts w:ascii="Times New Roman" w:eastAsia="仿宋_GB2312" w:hAnsi="Times New Roman" w:cs="Times New Roman" w:hint="eastAsia"/>
          <w:bCs/>
          <w:color w:val="000000"/>
          <w:sz w:val="32"/>
          <w:szCs w:val="32"/>
        </w:rPr>
        <w:t>于机关事业单位实施养老保险制度由单位缴纳的职业年金支出。</w:t>
      </w:r>
    </w:p>
    <w:p w:rsidR="00ED226B" w:rsidRDefault="00682D9B">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sidR="00463E42">
        <w:rPr>
          <w:rFonts w:ascii="Times New Roman" w:eastAsia="仿宋_GB2312" w:hAnsi="Times New Roman" w:cs="Times New Roman" w:hint="eastAsia"/>
          <w:bCs/>
          <w:color w:val="000000"/>
          <w:sz w:val="32"/>
          <w:szCs w:val="32"/>
        </w:rPr>
        <w:t>4</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卫生健康支出</w:t>
      </w:r>
      <w:r>
        <w:rPr>
          <w:rFonts w:ascii="Times New Roman" w:eastAsia="仿宋_GB2312" w:hAnsi="Times New Roman" w:cs="Times New Roman"/>
          <w:bCs/>
          <w:color w:val="000000"/>
          <w:sz w:val="32"/>
          <w:szCs w:val="32"/>
        </w:rPr>
        <w:t>（类）</w:t>
      </w:r>
      <w:r>
        <w:rPr>
          <w:rFonts w:ascii="Times New Roman" w:eastAsia="仿宋_GB2312" w:hAnsi="Times New Roman" w:cs="Times New Roman" w:hint="eastAsia"/>
          <w:bCs/>
          <w:color w:val="000000"/>
          <w:sz w:val="32"/>
          <w:szCs w:val="32"/>
        </w:rPr>
        <w:t>行政事业单位医疗</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事业单位医疗</w:t>
      </w:r>
      <w:r>
        <w:rPr>
          <w:rFonts w:ascii="Times New Roman" w:eastAsia="仿宋_GB2312" w:hAnsi="Times New Roman" w:cs="Times New Roman"/>
          <w:bCs/>
          <w:color w:val="000000"/>
          <w:sz w:val="32"/>
          <w:szCs w:val="32"/>
        </w:rPr>
        <w:t>（项）</w:t>
      </w:r>
      <w:r>
        <w:rPr>
          <w:rFonts w:ascii="Times New Roman" w:eastAsia="仿宋_GB2312" w:hAnsi="Times New Roman" w:cs="Times New Roman" w:hint="eastAsia"/>
          <w:bCs/>
          <w:color w:val="000000"/>
          <w:sz w:val="32"/>
          <w:szCs w:val="32"/>
        </w:rPr>
        <w:t>55.87</w:t>
      </w:r>
      <w:r>
        <w:rPr>
          <w:rFonts w:ascii="Times New Roman" w:eastAsia="仿宋_GB2312" w:hAnsi="Times New Roman" w:cs="Times New Roman"/>
          <w:bCs/>
          <w:color w:val="000000"/>
          <w:sz w:val="32"/>
          <w:szCs w:val="32"/>
        </w:rPr>
        <w:t>万元</w:t>
      </w:r>
      <w:r>
        <w:rPr>
          <w:rFonts w:ascii="Times New Roman" w:eastAsia="仿宋_GB2312" w:hAnsi="Times New Roman" w:cs="Times New Roman" w:hint="eastAsia"/>
          <w:bCs/>
          <w:color w:val="000000"/>
          <w:sz w:val="32"/>
          <w:szCs w:val="32"/>
        </w:rPr>
        <w:t>，</w:t>
      </w:r>
      <w:r w:rsidR="00463E42">
        <w:rPr>
          <w:rFonts w:ascii="Times New Roman" w:eastAsia="仿宋_GB2312" w:hAnsi="Times New Roman" w:cs="Times New Roman"/>
          <w:bCs/>
          <w:color w:val="000000"/>
          <w:sz w:val="32"/>
          <w:szCs w:val="32"/>
        </w:rPr>
        <w:t>主要用</w:t>
      </w:r>
      <w:r w:rsidR="00463E42">
        <w:rPr>
          <w:rFonts w:ascii="Times New Roman" w:eastAsia="仿宋_GB2312" w:hAnsi="Times New Roman" w:cs="Times New Roman" w:hint="eastAsia"/>
          <w:bCs/>
          <w:color w:val="000000"/>
          <w:sz w:val="32"/>
          <w:szCs w:val="32"/>
        </w:rPr>
        <w:t>于事业单位基本医疗保险缴费经费</w:t>
      </w:r>
      <w:r>
        <w:rPr>
          <w:rFonts w:ascii="Times New Roman" w:eastAsia="仿宋_GB2312" w:hAnsi="Times New Roman" w:cs="Times New Roman"/>
          <w:bCs/>
          <w:color w:val="000000"/>
          <w:sz w:val="32"/>
          <w:szCs w:val="32"/>
        </w:rPr>
        <w:t>。</w:t>
      </w:r>
    </w:p>
    <w:p w:rsidR="00682D9B" w:rsidRDefault="00682D9B" w:rsidP="00682D9B">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w:t>
      </w:r>
      <w:r>
        <w:rPr>
          <w:rFonts w:ascii="Times New Roman" w:eastAsia="仿宋_GB2312" w:hAnsi="Times New Roman" w:cs="Times New Roman" w:hint="eastAsia"/>
          <w:bCs/>
          <w:color w:val="000000"/>
          <w:sz w:val="32"/>
          <w:szCs w:val="32"/>
        </w:rPr>
        <w:t>4</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节能环保支出</w:t>
      </w:r>
      <w:r>
        <w:rPr>
          <w:rFonts w:ascii="Times New Roman" w:eastAsia="仿宋_GB2312" w:hAnsi="Times New Roman" w:cs="Times New Roman"/>
          <w:bCs/>
          <w:color w:val="000000"/>
          <w:sz w:val="32"/>
          <w:szCs w:val="32"/>
        </w:rPr>
        <w:t>（类）</w:t>
      </w:r>
      <w:r>
        <w:rPr>
          <w:rFonts w:ascii="Times New Roman" w:eastAsia="仿宋_GB2312" w:hAnsi="Times New Roman" w:cs="Times New Roman" w:hint="eastAsia"/>
          <w:bCs/>
          <w:color w:val="000000"/>
          <w:sz w:val="32"/>
          <w:szCs w:val="32"/>
        </w:rPr>
        <w:t>污染减排</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生态环境监测与信息</w:t>
      </w:r>
      <w:r>
        <w:rPr>
          <w:rFonts w:ascii="Times New Roman" w:eastAsia="仿宋_GB2312" w:hAnsi="Times New Roman" w:cs="Times New Roman"/>
          <w:bCs/>
          <w:color w:val="000000"/>
          <w:sz w:val="32"/>
          <w:szCs w:val="32"/>
        </w:rPr>
        <w:t>（项）</w:t>
      </w:r>
      <w:r>
        <w:rPr>
          <w:rFonts w:ascii="Times New Roman" w:eastAsia="仿宋_GB2312" w:hAnsi="Times New Roman" w:cs="Times New Roman" w:hint="eastAsia"/>
          <w:bCs/>
          <w:color w:val="000000"/>
          <w:sz w:val="32"/>
          <w:szCs w:val="32"/>
        </w:rPr>
        <w:t>2103.34</w:t>
      </w:r>
      <w:r>
        <w:rPr>
          <w:rFonts w:ascii="Times New Roman" w:eastAsia="仿宋_GB2312" w:hAnsi="Times New Roman" w:cs="Times New Roman"/>
          <w:bCs/>
          <w:color w:val="000000"/>
          <w:sz w:val="32"/>
          <w:szCs w:val="32"/>
        </w:rPr>
        <w:t>万元</w:t>
      </w:r>
      <w:r>
        <w:rPr>
          <w:rFonts w:ascii="Times New Roman" w:eastAsia="仿宋_GB2312" w:hAnsi="Times New Roman" w:cs="Times New Roman" w:hint="eastAsia"/>
          <w:bCs/>
          <w:color w:val="000000"/>
          <w:sz w:val="32"/>
          <w:szCs w:val="32"/>
        </w:rPr>
        <w:t>，</w:t>
      </w:r>
      <w:r w:rsidR="00463E42">
        <w:rPr>
          <w:rFonts w:ascii="Times New Roman" w:eastAsia="仿宋_GB2312" w:hAnsi="Times New Roman" w:cs="Times New Roman"/>
          <w:bCs/>
          <w:color w:val="000000"/>
          <w:sz w:val="32"/>
          <w:szCs w:val="32"/>
        </w:rPr>
        <w:t>主要用</w:t>
      </w:r>
      <w:r w:rsidR="00463E42">
        <w:rPr>
          <w:rFonts w:ascii="Times New Roman" w:eastAsia="仿宋_GB2312" w:hAnsi="Times New Roman" w:cs="Times New Roman" w:hint="eastAsia"/>
          <w:bCs/>
          <w:color w:val="000000"/>
          <w:sz w:val="32"/>
          <w:szCs w:val="32"/>
        </w:rPr>
        <w:t>于环境自动监测系统运行维护、监督性监测运行维护、实验室运行维护、仪器设备购置和单位基本支出</w:t>
      </w:r>
      <w:r>
        <w:rPr>
          <w:rFonts w:ascii="Times New Roman" w:eastAsia="仿宋_GB2312" w:hAnsi="Times New Roman" w:cs="Times New Roman"/>
          <w:bCs/>
          <w:color w:val="000000"/>
          <w:sz w:val="32"/>
          <w:szCs w:val="32"/>
        </w:rPr>
        <w:t>。</w:t>
      </w:r>
    </w:p>
    <w:p w:rsidR="00682D9B" w:rsidRDefault="00682D9B" w:rsidP="00682D9B">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5</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住房保障支出</w:t>
      </w:r>
      <w:r>
        <w:rPr>
          <w:rFonts w:ascii="Times New Roman" w:eastAsia="仿宋_GB2312" w:hAnsi="Times New Roman" w:cs="Times New Roman"/>
          <w:bCs/>
          <w:color w:val="000000"/>
          <w:sz w:val="32"/>
          <w:szCs w:val="32"/>
        </w:rPr>
        <w:t>（类）</w:t>
      </w:r>
      <w:r>
        <w:rPr>
          <w:rFonts w:ascii="Times New Roman" w:eastAsia="仿宋_GB2312" w:hAnsi="Times New Roman" w:cs="Times New Roman" w:hint="eastAsia"/>
          <w:bCs/>
          <w:color w:val="000000"/>
          <w:sz w:val="32"/>
          <w:szCs w:val="32"/>
        </w:rPr>
        <w:t>住房改革支出</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住房公积金</w:t>
      </w:r>
      <w:r>
        <w:rPr>
          <w:rFonts w:ascii="Times New Roman" w:eastAsia="仿宋_GB2312" w:hAnsi="Times New Roman" w:cs="Times New Roman"/>
          <w:bCs/>
          <w:color w:val="000000"/>
          <w:sz w:val="32"/>
          <w:szCs w:val="32"/>
        </w:rPr>
        <w:t>（项）</w:t>
      </w:r>
      <w:r>
        <w:rPr>
          <w:rFonts w:ascii="Times New Roman" w:eastAsia="仿宋_GB2312" w:hAnsi="Times New Roman" w:cs="Times New Roman" w:hint="eastAsia"/>
          <w:bCs/>
          <w:color w:val="000000"/>
          <w:sz w:val="32"/>
          <w:szCs w:val="32"/>
        </w:rPr>
        <w:t>147.70</w:t>
      </w:r>
      <w:r>
        <w:rPr>
          <w:rFonts w:ascii="Times New Roman" w:eastAsia="仿宋_GB2312" w:hAnsi="Times New Roman" w:cs="Times New Roman"/>
          <w:bCs/>
          <w:color w:val="000000"/>
          <w:sz w:val="32"/>
          <w:szCs w:val="32"/>
        </w:rPr>
        <w:t>万元</w:t>
      </w:r>
      <w:r>
        <w:rPr>
          <w:rFonts w:ascii="Times New Roman" w:eastAsia="仿宋_GB2312" w:hAnsi="Times New Roman" w:cs="Times New Roman" w:hint="eastAsia"/>
          <w:bCs/>
          <w:color w:val="000000"/>
          <w:sz w:val="32"/>
          <w:szCs w:val="32"/>
        </w:rPr>
        <w:t>，</w:t>
      </w:r>
      <w:r w:rsidR="00463E42">
        <w:rPr>
          <w:rFonts w:ascii="Times New Roman" w:eastAsia="仿宋_GB2312" w:hAnsi="Times New Roman" w:cs="Times New Roman"/>
          <w:bCs/>
          <w:color w:val="000000"/>
          <w:sz w:val="32"/>
          <w:szCs w:val="32"/>
        </w:rPr>
        <w:t>主要用</w:t>
      </w:r>
      <w:r w:rsidR="00463E42">
        <w:rPr>
          <w:rFonts w:ascii="Times New Roman" w:eastAsia="仿宋_GB2312" w:hAnsi="Times New Roman" w:cs="Times New Roman" w:hint="eastAsia"/>
          <w:bCs/>
          <w:color w:val="000000"/>
          <w:sz w:val="32"/>
          <w:szCs w:val="32"/>
        </w:rPr>
        <w:t>于单位按规定比例为职工缴纳的住房公积金</w:t>
      </w:r>
      <w:r>
        <w:rPr>
          <w:rFonts w:ascii="Times New Roman" w:eastAsia="仿宋_GB2312" w:hAnsi="Times New Roman" w:cs="Times New Roman"/>
          <w:bCs/>
          <w:color w:val="000000"/>
          <w:sz w:val="32"/>
          <w:szCs w:val="32"/>
        </w:rPr>
        <w:t>。</w:t>
      </w:r>
    </w:p>
    <w:p w:rsidR="00285FFA" w:rsidRDefault="00682D9B" w:rsidP="00285FFA">
      <w:pPr>
        <w:spacing w:line="530" w:lineRule="exact"/>
        <w:rPr>
          <w:rFonts w:ascii="Times New Roman" w:eastAsia="楷体_GB2312" w:hAnsi="Times New Roman" w:cs="Times New Roman"/>
          <w:b/>
          <w:color w:val="000000"/>
          <w:sz w:val="32"/>
          <w:szCs w:val="32"/>
        </w:rPr>
      </w:pPr>
      <w:r>
        <w:rPr>
          <w:rFonts w:ascii="Times New Roman" w:eastAsia="仿宋_GB2312" w:hAnsi="Times New Roman" w:cs="Times New Roman" w:hint="eastAsia"/>
          <w:bCs/>
          <w:color w:val="000000"/>
          <w:sz w:val="32"/>
          <w:szCs w:val="32"/>
        </w:rPr>
        <w:t xml:space="preserve">    </w:t>
      </w:r>
      <w:r w:rsidR="0090152A">
        <w:rPr>
          <w:rFonts w:ascii="Times New Roman" w:eastAsia="楷体" w:hAnsi="Times New Roman" w:cs="Times New Roman"/>
          <w:color w:val="000000"/>
          <w:sz w:val="32"/>
          <w:szCs w:val="32"/>
        </w:rPr>
        <w:t>（六）关于</w:t>
      </w:r>
      <w:r w:rsidR="00285FFA" w:rsidRPr="00285FFA">
        <w:rPr>
          <w:rFonts w:ascii="Times New Roman" w:eastAsia="楷体" w:hAnsi="Times New Roman" w:cs="Times New Roman" w:hint="eastAsia"/>
          <w:color w:val="000000"/>
          <w:sz w:val="32"/>
          <w:szCs w:val="32"/>
        </w:rPr>
        <w:t>浙江省金华生态环境监测中心</w:t>
      </w:r>
      <w:r w:rsidR="0090152A">
        <w:rPr>
          <w:rFonts w:ascii="Times New Roman" w:eastAsia="楷体" w:hAnsi="Times New Roman" w:cs="Times New Roman"/>
          <w:bCs/>
          <w:color w:val="000000"/>
          <w:sz w:val="32"/>
          <w:szCs w:val="32"/>
        </w:rPr>
        <w:t>2021</w:t>
      </w:r>
      <w:r w:rsidR="0090152A">
        <w:rPr>
          <w:rFonts w:ascii="Times New Roman" w:eastAsia="楷体" w:hAnsi="Times New Roman" w:cs="Times New Roman"/>
          <w:bCs/>
          <w:color w:val="000000"/>
          <w:sz w:val="32"/>
          <w:szCs w:val="32"/>
        </w:rPr>
        <w:t>年</w:t>
      </w:r>
      <w:r w:rsidR="0090152A">
        <w:rPr>
          <w:rFonts w:ascii="Times New Roman" w:eastAsia="楷体" w:hAnsi="Times New Roman" w:cs="Times New Roman"/>
          <w:color w:val="000000"/>
          <w:sz w:val="32"/>
          <w:szCs w:val="32"/>
        </w:rPr>
        <w:t>一般公共预算基本支出情况说明</w:t>
      </w:r>
    </w:p>
    <w:p w:rsidR="00761429" w:rsidRDefault="005D29D9">
      <w:pPr>
        <w:spacing w:line="560" w:lineRule="exact"/>
        <w:ind w:firstLineChars="200" w:firstLine="640"/>
        <w:rPr>
          <w:rFonts w:ascii="Times New Roman" w:eastAsia="仿宋_GB2312" w:hAnsi="Times New Roman" w:cs="Times New Roman"/>
          <w:color w:val="000000"/>
          <w:sz w:val="32"/>
          <w:szCs w:val="32"/>
        </w:rPr>
      </w:pPr>
      <w:r w:rsidRPr="00C641B1">
        <w:rPr>
          <w:rFonts w:ascii="Times New Roman" w:eastAsia="仿宋_GB2312" w:hAnsi="Times New Roman" w:cs="Times New Roman" w:hint="eastAsia"/>
          <w:bCs/>
          <w:color w:val="000000"/>
          <w:sz w:val="32"/>
          <w:szCs w:val="32"/>
        </w:rPr>
        <w:t>浙江省</w:t>
      </w:r>
      <w:r w:rsidRPr="00C641B1">
        <w:rPr>
          <w:rFonts w:ascii="Times New Roman" w:eastAsia="仿宋_GB2312" w:hAnsi="Times New Roman" w:cs="Times New Roman"/>
          <w:bCs/>
          <w:color w:val="000000"/>
          <w:sz w:val="32"/>
          <w:szCs w:val="32"/>
        </w:rPr>
        <w:t>金华</w:t>
      </w:r>
      <w:r w:rsidRPr="00C641B1">
        <w:rPr>
          <w:rFonts w:ascii="Times New Roman" w:eastAsia="仿宋_GB2312" w:hAnsi="Times New Roman" w:cs="Times New Roman" w:hint="eastAsia"/>
          <w:bCs/>
          <w:color w:val="000000"/>
          <w:sz w:val="32"/>
          <w:szCs w:val="32"/>
        </w:rPr>
        <w:t>生态环境监测中心</w:t>
      </w:r>
      <w:r w:rsidR="0090152A">
        <w:rPr>
          <w:rFonts w:ascii="Times New Roman" w:eastAsia="仿宋_GB2312" w:hAnsi="Times New Roman" w:cs="Times New Roman"/>
          <w:color w:val="000000"/>
          <w:sz w:val="32"/>
          <w:szCs w:val="32"/>
        </w:rPr>
        <w:t>2021</w:t>
      </w:r>
      <w:r w:rsidR="0090152A">
        <w:rPr>
          <w:rFonts w:ascii="Times New Roman" w:eastAsia="仿宋_GB2312" w:hAnsi="Times New Roman" w:cs="Times New Roman"/>
          <w:color w:val="000000"/>
          <w:sz w:val="32"/>
          <w:szCs w:val="32"/>
        </w:rPr>
        <w:t>年一般公共预算基本支出</w:t>
      </w:r>
      <w:r>
        <w:rPr>
          <w:rFonts w:ascii="Times New Roman" w:eastAsia="仿宋_GB2312" w:hAnsi="Times New Roman" w:cs="Times New Roman" w:hint="eastAsia"/>
          <w:color w:val="000000"/>
          <w:sz w:val="32"/>
          <w:szCs w:val="32"/>
        </w:rPr>
        <w:t>1654.45</w:t>
      </w:r>
      <w:r w:rsidR="0090152A">
        <w:rPr>
          <w:rFonts w:ascii="Times New Roman" w:eastAsia="仿宋_GB2312" w:hAnsi="Times New Roman" w:cs="Times New Roman"/>
          <w:color w:val="000000"/>
          <w:sz w:val="32"/>
          <w:szCs w:val="32"/>
        </w:rPr>
        <w:t>万元，其中：</w:t>
      </w:r>
    </w:p>
    <w:p w:rsidR="00394DF9" w:rsidRDefault="0090152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人员经费</w:t>
      </w:r>
      <w:r w:rsidR="00394DF9">
        <w:rPr>
          <w:rFonts w:ascii="Times New Roman" w:eastAsia="仿宋_GB2312" w:hAnsi="Times New Roman" w:cs="Times New Roman" w:hint="eastAsia"/>
          <w:color w:val="000000"/>
          <w:sz w:val="32"/>
          <w:szCs w:val="32"/>
        </w:rPr>
        <w:t>1467.95</w:t>
      </w:r>
      <w:r>
        <w:rPr>
          <w:rFonts w:ascii="Times New Roman" w:eastAsia="仿宋_GB2312" w:hAnsi="Times New Roman"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sidR="00394DF9">
        <w:rPr>
          <w:rFonts w:ascii="Times New Roman" w:eastAsia="仿宋_GB2312" w:hAnsi="Times New Roman" w:cs="Times New Roman" w:hint="eastAsia"/>
          <w:color w:val="000000"/>
          <w:sz w:val="32"/>
          <w:szCs w:val="32"/>
        </w:rPr>
        <w:t>、劳务费、对个人和家庭的补助。</w:t>
      </w:r>
    </w:p>
    <w:p w:rsidR="00761429" w:rsidRDefault="0090152A">
      <w:pPr>
        <w:spacing w:line="560" w:lineRule="exact"/>
        <w:ind w:firstLineChars="200" w:firstLine="640"/>
        <w:rPr>
          <w:rFonts w:ascii="Times New Roman" w:eastAsia="仿宋_GB2312" w:hAnsi="Times New Roman" w:cs="Times New Roman"/>
          <w:color w:val="000000"/>
          <w:sz w:val="32"/>
          <w:szCs w:val="32"/>
          <w:shd w:val="pct10" w:color="auto" w:fill="FFFFFF"/>
        </w:rPr>
      </w:pPr>
      <w:r>
        <w:rPr>
          <w:rFonts w:ascii="Times New Roman" w:eastAsia="仿宋_GB2312" w:hAnsi="Times New Roman" w:cs="Times New Roman"/>
          <w:color w:val="000000"/>
          <w:sz w:val="32"/>
          <w:szCs w:val="32"/>
        </w:rPr>
        <w:t>公用经费</w:t>
      </w:r>
      <w:r w:rsidR="007762AD">
        <w:rPr>
          <w:rFonts w:ascii="Times New Roman" w:eastAsia="仿宋_GB2312" w:hAnsi="Times New Roman" w:cs="Times New Roman" w:hint="eastAsia"/>
          <w:color w:val="000000"/>
          <w:sz w:val="32"/>
          <w:szCs w:val="32"/>
        </w:rPr>
        <w:t>186.50</w:t>
      </w:r>
      <w:r>
        <w:rPr>
          <w:rFonts w:ascii="Times New Roman" w:eastAsia="仿宋_GB2312" w:hAnsi="Times New Roman" w:cs="Times New Roman"/>
          <w:color w:val="000000"/>
          <w:sz w:val="32"/>
          <w:szCs w:val="32"/>
        </w:rPr>
        <w:t>万元，主要包括：办公费、会议费、培训费、公务接待费、劳务费、工会经费、福利费、公务用车运行维护费、其他商品和服务支出</w:t>
      </w:r>
      <w:r w:rsidR="00034BD8">
        <w:rPr>
          <w:rFonts w:ascii="Times New Roman" w:eastAsia="仿宋_GB2312" w:hAnsi="Times New Roman" w:cs="Times New Roman" w:hint="eastAsia"/>
          <w:color w:val="000000"/>
          <w:sz w:val="32"/>
          <w:szCs w:val="32"/>
        </w:rPr>
        <w:t>。</w:t>
      </w:r>
    </w:p>
    <w:p w:rsidR="00761429" w:rsidRDefault="0090152A">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sidR="001B440B" w:rsidRPr="00B52538">
        <w:rPr>
          <w:rFonts w:ascii="Times New Roman" w:eastAsia="楷体" w:hAnsi="Times New Roman" w:cs="Times New Roman" w:hint="eastAsia"/>
          <w:color w:val="000000"/>
          <w:sz w:val="32"/>
          <w:szCs w:val="32"/>
        </w:rPr>
        <w:t>浙江省</w:t>
      </w:r>
      <w:r w:rsidR="001B440B" w:rsidRPr="00B52538">
        <w:rPr>
          <w:rFonts w:ascii="Times New Roman" w:eastAsia="楷体" w:hAnsi="Times New Roman" w:cs="Times New Roman"/>
          <w:color w:val="000000"/>
          <w:sz w:val="32"/>
          <w:szCs w:val="32"/>
        </w:rPr>
        <w:t>金华</w:t>
      </w:r>
      <w:r w:rsidR="001B440B" w:rsidRPr="00B52538">
        <w:rPr>
          <w:rFonts w:ascii="Times New Roman" w:eastAsia="楷体" w:hAnsi="Times New Roman" w:cs="Times New Roman" w:hint="eastAsia"/>
          <w:color w:val="000000"/>
          <w:sz w:val="32"/>
          <w:szCs w:val="32"/>
        </w:rPr>
        <w:t>生态环境监测中心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政府性基金预算支出情况说明</w:t>
      </w:r>
    </w:p>
    <w:p w:rsidR="007C7D7E" w:rsidRDefault="00285FFA" w:rsidP="00243191">
      <w:pPr>
        <w:spacing w:line="560" w:lineRule="exact"/>
        <w:ind w:firstLineChars="200" w:firstLine="640"/>
        <w:rPr>
          <w:rFonts w:ascii="Times New Roman" w:eastAsia="仿宋_GB2312" w:hAnsi="Times New Roman" w:cs="Times New Roman"/>
          <w:color w:val="000000"/>
          <w:sz w:val="32"/>
          <w:szCs w:val="32"/>
        </w:rPr>
      </w:pPr>
      <w:r w:rsidRPr="00285FFA">
        <w:rPr>
          <w:rFonts w:ascii="Times New Roman" w:eastAsia="仿宋_GB2312" w:hAnsi="Times New Roman" w:cs="Times New Roman" w:hint="eastAsia"/>
          <w:color w:val="000000"/>
          <w:sz w:val="32"/>
          <w:szCs w:val="32"/>
        </w:rPr>
        <w:t>浙江省金华生态环境监测中心</w:t>
      </w:r>
      <w:r w:rsidR="0090152A">
        <w:rPr>
          <w:rFonts w:ascii="Times New Roman" w:eastAsia="仿宋_GB2312" w:hAnsi="Times New Roman" w:cs="Times New Roman"/>
          <w:color w:val="000000"/>
          <w:sz w:val="32"/>
          <w:szCs w:val="32"/>
        </w:rPr>
        <w:t>2021</w:t>
      </w:r>
      <w:r w:rsidR="0090152A">
        <w:rPr>
          <w:rFonts w:ascii="Times New Roman" w:eastAsia="仿宋_GB2312" w:hAnsi="Times New Roman" w:cs="Times New Roman"/>
          <w:color w:val="000000"/>
          <w:sz w:val="32"/>
          <w:szCs w:val="32"/>
        </w:rPr>
        <w:t>年没有使用政府性基金预算拨款安排的支出。</w:t>
      </w:r>
    </w:p>
    <w:p w:rsidR="00761429" w:rsidRDefault="0090152A">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（八）关于</w:t>
      </w:r>
      <w:r w:rsidR="001F7623" w:rsidRPr="00B52538">
        <w:rPr>
          <w:rFonts w:ascii="Times New Roman" w:eastAsia="楷体" w:hAnsi="Times New Roman" w:cs="Times New Roman" w:hint="eastAsia"/>
          <w:color w:val="000000"/>
          <w:sz w:val="32"/>
          <w:szCs w:val="32"/>
        </w:rPr>
        <w:t>浙江省</w:t>
      </w:r>
      <w:r w:rsidR="001F7623" w:rsidRPr="00B52538">
        <w:rPr>
          <w:rFonts w:ascii="Times New Roman" w:eastAsia="楷体" w:hAnsi="Times New Roman" w:cs="Times New Roman"/>
          <w:color w:val="000000"/>
          <w:sz w:val="32"/>
          <w:szCs w:val="32"/>
        </w:rPr>
        <w:t>金华</w:t>
      </w:r>
      <w:r w:rsidR="001F7623" w:rsidRPr="00B52538">
        <w:rPr>
          <w:rFonts w:ascii="Times New Roman" w:eastAsia="楷体" w:hAnsi="Times New Roman" w:cs="Times New Roman" w:hint="eastAsia"/>
          <w:color w:val="000000"/>
          <w:sz w:val="32"/>
          <w:szCs w:val="32"/>
        </w:rPr>
        <w:t>生态环境监测中心</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4D2373" w:rsidRDefault="00285FFA" w:rsidP="00243191">
      <w:pPr>
        <w:spacing w:line="560" w:lineRule="exact"/>
        <w:ind w:firstLineChars="200" w:firstLine="640"/>
        <w:rPr>
          <w:rFonts w:ascii="Times New Roman" w:eastAsia="仿宋_GB2312" w:hAnsi="Times New Roman" w:cs="Times New Roman"/>
          <w:sz w:val="32"/>
          <w:szCs w:val="20"/>
        </w:rPr>
      </w:pPr>
      <w:r w:rsidRPr="00285FFA">
        <w:rPr>
          <w:rFonts w:ascii="Times New Roman" w:eastAsia="仿宋_GB2312" w:hAnsi="Times New Roman" w:cs="Times New Roman" w:hint="eastAsia"/>
          <w:sz w:val="32"/>
        </w:rPr>
        <w:lastRenderedPageBreak/>
        <w:t>浙江省金华生态环境监测中心</w:t>
      </w:r>
      <w:r w:rsidR="0090152A">
        <w:rPr>
          <w:rFonts w:ascii="Times New Roman" w:eastAsia="仿宋_GB2312" w:hAnsi="Times New Roman" w:cs="Times New Roman"/>
          <w:sz w:val="32"/>
        </w:rPr>
        <w:t>2021</w:t>
      </w:r>
      <w:r w:rsidR="0090152A">
        <w:rPr>
          <w:rFonts w:ascii="Times New Roman" w:eastAsia="仿宋_GB2312" w:hAnsi="Times New Roman" w:cs="Times New Roman"/>
          <w:sz w:val="32"/>
        </w:rPr>
        <w:t>年</w:t>
      </w:r>
      <w:r w:rsidR="0090152A">
        <w:rPr>
          <w:rFonts w:ascii="Times New Roman" w:eastAsia="仿宋_GB2312" w:hAnsi="Times New Roman" w:cs="Times New Roman"/>
          <w:sz w:val="32"/>
        </w:rPr>
        <w:t>“</w:t>
      </w:r>
      <w:r w:rsidR="0090152A">
        <w:rPr>
          <w:rFonts w:ascii="Times New Roman" w:eastAsia="仿宋_GB2312" w:hAnsi="Times New Roman" w:cs="Times New Roman"/>
          <w:sz w:val="32"/>
        </w:rPr>
        <w:t>三公</w:t>
      </w:r>
      <w:r w:rsidR="0090152A">
        <w:rPr>
          <w:rFonts w:ascii="Times New Roman" w:eastAsia="仿宋_GB2312" w:hAnsi="Times New Roman" w:cs="Times New Roman"/>
          <w:sz w:val="32"/>
        </w:rPr>
        <w:t>”</w:t>
      </w:r>
      <w:r w:rsidR="0090152A">
        <w:rPr>
          <w:rFonts w:ascii="Times New Roman" w:eastAsia="仿宋_GB2312" w:hAnsi="Times New Roman" w:cs="Times New Roman"/>
          <w:sz w:val="32"/>
        </w:rPr>
        <w:t>经费预算数为</w:t>
      </w:r>
      <w:r w:rsidR="00CC4902">
        <w:rPr>
          <w:rFonts w:ascii="Times New Roman" w:eastAsia="仿宋_GB2312" w:hAnsi="Times New Roman" w:cs="Times New Roman" w:hint="eastAsia"/>
          <w:color w:val="000000"/>
          <w:sz w:val="32"/>
          <w:szCs w:val="32"/>
        </w:rPr>
        <w:t>33.5</w:t>
      </w:r>
      <w:r w:rsidR="0090152A">
        <w:rPr>
          <w:rFonts w:ascii="Times New Roman" w:eastAsia="仿宋_GB2312" w:hAnsi="Times New Roman" w:cs="Times New Roman"/>
          <w:sz w:val="32"/>
        </w:rPr>
        <w:t>万元，</w:t>
      </w:r>
      <w:r w:rsidR="0090152A">
        <w:rPr>
          <w:rFonts w:ascii="Times New Roman" w:eastAsia="仿宋_GB2312" w:hAnsi="Times New Roman" w:cs="Times New Roman"/>
          <w:sz w:val="32"/>
          <w:szCs w:val="20"/>
          <w:shd w:val="clear" w:color="auto" w:fill="FFFFFF"/>
        </w:rPr>
        <w:t>比</w:t>
      </w:r>
      <w:r w:rsidR="0090152A">
        <w:rPr>
          <w:rFonts w:ascii="Times New Roman" w:eastAsia="仿宋_GB2312" w:hAnsi="Times New Roman" w:cs="Times New Roman"/>
          <w:sz w:val="32"/>
          <w:szCs w:val="20"/>
          <w:shd w:val="clear" w:color="auto" w:fill="FFFFFF"/>
        </w:rPr>
        <w:t>2020</w:t>
      </w:r>
      <w:r w:rsidR="0090152A">
        <w:rPr>
          <w:rFonts w:ascii="Times New Roman" w:eastAsia="仿宋_GB2312" w:hAnsi="Times New Roman" w:cs="Times New Roman"/>
          <w:sz w:val="32"/>
          <w:szCs w:val="20"/>
          <w:shd w:val="clear" w:color="auto" w:fill="FFFFFF"/>
        </w:rPr>
        <w:t>年执行数增加</w:t>
      </w:r>
      <w:r w:rsidR="004F0CA4">
        <w:rPr>
          <w:rFonts w:ascii="Times New Roman" w:eastAsia="仿宋_GB2312" w:hAnsi="Times New Roman" w:cs="Times New Roman" w:hint="eastAsia"/>
          <w:sz w:val="32"/>
          <w:szCs w:val="20"/>
          <w:shd w:val="clear" w:color="auto" w:fill="FFFFFF"/>
        </w:rPr>
        <w:t>22.7</w:t>
      </w:r>
      <w:r w:rsidR="0090152A">
        <w:rPr>
          <w:rFonts w:ascii="Times New Roman" w:eastAsia="仿宋_GB2312" w:hAnsi="Times New Roman" w:cs="Times New Roman"/>
          <w:sz w:val="32"/>
          <w:szCs w:val="20"/>
          <w:shd w:val="clear" w:color="auto" w:fill="FFFFFF"/>
        </w:rPr>
        <w:t>万元，增长</w:t>
      </w:r>
      <w:r w:rsidR="004F0CA4">
        <w:rPr>
          <w:rFonts w:ascii="Times New Roman" w:eastAsia="仿宋_GB2312" w:hAnsi="Times New Roman" w:cs="Times New Roman" w:hint="eastAsia"/>
          <w:sz w:val="32"/>
          <w:szCs w:val="20"/>
          <w:shd w:val="clear" w:color="auto" w:fill="FFFFFF"/>
        </w:rPr>
        <w:t>210</w:t>
      </w:r>
      <w:r w:rsidR="00BA3C23">
        <w:rPr>
          <w:rFonts w:ascii="Times New Roman" w:eastAsia="仿宋_GB2312" w:hAnsi="Times New Roman" w:cs="Times New Roman" w:hint="eastAsia"/>
          <w:sz w:val="32"/>
          <w:szCs w:val="20"/>
          <w:shd w:val="clear" w:color="auto" w:fill="FFFFFF"/>
        </w:rPr>
        <w:t>.0</w:t>
      </w:r>
      <w:r w:rsidR="0090152A">
        <w:rPr>
          <w:rFonts w:ascii="Times New Roman" w:eastAsia="仿宋_GB2312" w:hAnsi="Times New Roman" w:cs="Times New Roman"/>
          <w:sz w:val="32"/>
          <w:szCs w:val="20"/>
          <w:shd w:val="clear" w:color="auto" w:fill="FFFFFF"/>
        </w:rPr>
        <w:t>%</w:t>
      </w:r>
      <w:r w:rsidR="0090152A">
        <w:rPr>
          <w:rFonts w:ascii="Times New Roman" w:eastAsia="仿宋_GB2312" w:hAnsi="Times New Roman" w:cs="Times New Roman"/>
          <w:sz w:val="32"/>
          <w:szCs w:val="20"/>
        </w:rPr>
        <w:t>，</w:t>
      </w:r>
      <w:r w:rsidR="0090152A">
        <w:rPr>
          <w:rFonts w:ascii="Times New Roman" w:eastAsia="仿宋_GB2312" w:hAnsi="Times New Roman" w:cs="Times New Roman"/>
          <w:sz w:val="32"/>
        </w:rPr>
        <w:t>具体如下：</w:t>
      </w:r>
    </w:p>
    <w:p w:rsidR="00761429" w:rsidRDefault="0090152A" w:rsidP="00846C53">
      <w:pPr>
        <w:spacing w:line="560" w:lineRule="exact"/>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因公出国（境）费用：</w:t>
      </w:r>
      <w:r w:rsidR="0079702F">
        <w:rPr>
          <w:rFonts w:ascii="Times New Roman" w:eastAsia="仿宋_GB2312" w:hAnsi="Times New Roman" w:cs="Times New Roman"/>
          <w:sz w:val="32"/>
          <w:szCs w:val="32"/>
        </w:rPr>
        <w:t>根据市外事侨务办安排的因公出国计划和实际工作需要，</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年部门、单位预算未安排</w:t>
      </w:r>
      <w:r>
        <w:rPr>
          <w:rFonts w:ascii="Times New Roman" w:eastAsia="仿宋_GB2312" w:hAnsi="Times New Roman" w:cs="Times New Roman"/>
          <w:color w:val="000000"/>
          <w:kern w:val="0"/>
          <w:sz w:val="32"/>
          <w:szCs w:val="32"/>
        </w:rPr>
        <w:t>因公出国（境）费用</w:t>
      </w:r>
      <w:r w:rsidR="00C941A1">
        <w:rPr>
          <w:rFonts w:ascii="Times New Roman" w:eastAsia="仿宋_GB2312" w:hAnsi="Times New Roman" w:cs="Times New Roman" w:hint="eastAsia"/>
          <w:color w:val="000000"/>
          <w:sz w:val="32"/>
          <w:szCs w:val="32"/>
        </w:rPr>
        <w:t>，与上年持平。年中将根据市外事侨办安排的因公出国计划和实际工作需要追加指标。</w:t>
      </w:r>
    </w:p>
    <w:p w:rsidR="00761429" w:rsidRDefault="0090152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公务接待费：</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年安排公务接待费预算</w:t>
      </w:r>
      <w:r w:rsidR="00FF6E85">
        <w:rPr>
          <w:rFonts w:ascii="Times New Roman" w:eastAsia="仿宋_GB2312" w:hAnsi="Times New Roman" w:cs="Times New Roman" w:hint="eastAsia"/>
          <w:color w:val="000000"/>
          <w:sz w:val="32"/>
          <w:szCs w:val="32"/>
        </w:rPr>
        <w:t>2</w:t>
      </w:r>
      <w:r>
        <w:rPr>
          <w:rFonts w:ascii="Times New Roman" w:eastAsia="仿宋_GB2312" w:hAnsi="Times New Roman" w:cs="Times New Roman"/>
          <w:sz w:val="32"/>
          <w:szCs w:val="32"/>
        </w:rPr>
        <w:t>万元，比上年执行数增长</w:t>
      </w:r>
      <w:r w:rsidR="004F0CA4">
        <w:rPr>
          <w:rFonts w:ascii="Times New Roman" w:eastAsia="仿宋_GB2312" w:hAnsi="Times New Roman" w:cs="Times New Roman" w:hint="eastAsia"/>
          <w:color w:val="000000"/>
          <w:sz w:val="32"/>
          <w:szCs w:val="32"/>
        </w:rPr>
        <w:t>270</w:t>
      </w:r>
      <w:r w:rsidR="00BA3C23">
        <w:rPr>
          <w:rFonts w:ascii="Times New Roman" w:eastAsia="仿宋_GB2312" w:hAnsi="Times New Roman" w:cs="Times New Roman" w:hint="eastAsia"/>
          <w:color w:val="000000"/>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sidR="00F211DB">
        <w:rPr>
          <w:rFonts w:ascii="仿宋_GB2312" w:eastAsia="仿宋_GB2312" w:hint="eastAsia"/>
          <w:color w:val="000000"/>
          <w:sz w:val="32"/>
          <w:szCs w:val="32"/>
          <w:bdr w:val="none" w:sz="0" w:space="0" w:color="auto" w:frame="1"/>
          <w:shd w:val="clear" w:color="auto" w:fill="FFFFFF"/>
        </w:rPr>
        <w:t>主要用于接待上级部门、其他地市、县市及相关业务部门单位来人督察检查、调研、交流等支出。增加的主要原因是</w:t>
      </w:r>
      <w:r w:rsidR="004F0CA4">
        <w:rPr>
          <w:rFonts w:ascii="仿宋_GB2312" w:eastAsia="仿宋_GB2312" w:hint="eastAsia"/>
          <w:color w:val="000000"/>
          <w:sz w:val="32"/>
          <w:szCs w:val="32"/>
          <w:bdr w:val="none" w:sz="0" w:space="0" w:color="auto" w:frame="1"/>
          <w:shd w:val="clear" w:color="auto" w:fill="FFFFFF"/>
        </w:rPr>
        <w:t>2020</w:t>
      </w:r>
      <w:r w:rsidR="00F211DB">
        <w:rPr>
          <w:rFonts w:ascii="仿宋_GB2312" w:eastAsia="仿宋_GB2312" w:hint="eastAsia"/>
          <w:color w:val="000000"/>
          <w:sz w:val="32"/>
          <w:szCs w:val="32"/>
          <w:bdr w:val="none" w:sz="0" w:space="0" w:color="auto" w:frame="1"/>
          <w:shd w:val="clear" w:color="auto" w:fill="FFFFFF"/>
        </w:rPr>
        <w:t>年严控接待标准及范围，厉行节约，</w:t>
      </w:r>
      <w:r w:rsidR="004F0CA4">
        <w:rPr>
          <w:rFonts w:ascii="仿宋_GB2312" w:eastAsia="仿宋_GB2312" w:hint="eastAsia"/>
          <w:color w:val="000000"/>
          <w:sz w:val="32"/>
          <w:szCs w:val="32"/>
          <w:bdr w:val="none" w:sz="0" w:space="0" w:color="auto" w:frame="1"/>
          <w:shd w:val="clear" w:color="auto" w:fill="FFFFFF"/>
        </w:rPr>
        <w:t>疫情期间来人减少。</w:t>
      </w:r>
    </w:p>
    <w:p w:rsidR="00761429" w:rsidRDefault="0090152A">
      <w:pPr>
        <w:pStyle w:val="p0"/>
        <w:widowControl w:val="0"/>
        <w:spacing w:line="560" w:lineRule="exact"/>
        <w:ind w:firstLineChars="200" w:firstLine="640"/>
        <w:rPr>
          <w:rFonts w:eastAsia="仿宋_GB2312"/>
          <w:b/>
          <w:bCs/>
          <w:sz w:val="32"/>
          <w:szCs w:val="32"/>
        </w:rPr>
      </w:pPr>
      <w:r>
        <w:rPr>
          <w:rFonts w:eastAsia="仿宋_GB2312"/>
          <w:sz w:val="32"/>
          <w:szCs w:val="32"/>
        </w:rPr>
        <w:t>3.</w:t>
      </w:r>
      <w:r>
        <w:rPr>
          <w:rFonts w:eastAsia="仿宋_GB2312"/>
          <w:sz w:val="32"/>
          <w:szCs w:val="32"/>
        </w:rPr>
        <w:t>公务用车购置及运行维护费：</w:t>
      </w:r>
      <w:r>
        <w:rPr>
          <w:rFonts w:eastAsia="仿宋_GB2312"/>
          <w:sz w:val="32"/>
          <w:szCs w:val="32"/>
        </w:rPr>
        <w:t>2021</w:t>
      </w:r>
      <w:r>
        <w:rPr>
          <w:rFonts w:eastAsia="仿宋_GB2312"/>
          <w:sz w:val="32"/>
          <w:szCs w:val="32"/>
        </w:rPr>
        <w:t>年安排公务用车购置及运行维护费预算</w:t>
      </w:r>
      <w:r w:rsidR="00662230">
        <w:rPr>
          <w:rFonts w:eastAsia="仿宋_GB2312" w:hint="eastAsia"/>
          <w:color w:val="000000"/>
          <w:sz w:val="32"/>
          <w:szCs w:val="32"/>
        </w:rPr>
        <w:t>31.50</w:t>
      </w:r>
      <w:r>
        <w:rPr>
          <w:rFonts w:eastAsia="仿宋_GB2312"/>
          <w:sz w:val="32"/>
          <w:szCs w:val="32"/>
        </w:rPr>
        <w:t>万元，比上年执行数增长</w:t>
      </w:r>
      <w:r w:rsidR="00184657">
        <w:rPr>
          <w:rFonts w:eastAsia="仿宋_GB2312" w:hint="eastAsia"/>
          <w:color w:val="000000"/>
          <w:sz w:val="32"/>
          <w:szCs w:val="32"/>
        </w:rPr>
        <w:t>208</w:t>
      </w:r>
      <w:r w:rsidR="00BA3C23">
        <w:rPr>
          <w:rFonts w:eastAsia="仿宋_GB2312" w:hint="eastAsia"/>
          <w:color w:val="000000"/>
          <w:sz w:val="32"/>
          <w:szCs w:val="32"/>
        </w:rPr>
        <w:t>.0</w:t>
      </w:r>
      <w:r>
        <w:rPr>
          <w:rFonts w:eastAsia="仿宋_GB2312"/>
          <w:sz w:val="32"/>
          <w:szCs w:val="32"/>
        </w:rPr>
        <w:t>%</w:t>
      </w:r>
      <w:r>
        <w:rPr>
          <w:rFonts w:eastAsia="仿宋_GB2312"/>
          <w:sz w:val="32"/>
          <w:szCs w:val="32"/>
        </w:rPr>
        <w:t>。其中，公务用车购置支出</w:t>
      </w:r>
      <w:r w:rsidR="00662230">
        <w:rPr>
          <w:rFonts w:eastAsia="仿宋_GB2312" w:hint="eastAsia"/>
          <w:color w:val="000000"/>
          <w:sz w:val="32"/>
          <w:szCs w:val="32"/>
        </w:rPr>
        <w:t>0</w:t>
      </w:r>
      <w:r>
        <w:rPr>
          <w:rFonts w:eastAsia="仿宋_GB2312"/>
          <w:sz w:val="32"/>
          <w:szCs w:val="32"/>
        </w:rPr>
        <w:t>万元（含购置税等附加费用）；公务用车运行维护费支出</w:t>
      </w:r>
      <w:r w:rsidR="00662230">
        <w:rPr>
          <w:rFonts w:eastAsia="仿宋_GB2312" w:hint="eastAsia"/>
          <w:color w:val="000000"/>
          <w:sz w:val="32"/>
          <w:szCs w:val="32"/>
        </w:rPr>
        <w:t>31.5</w:t>
      </w:r>
      <w:r>
        <w:rPr>
          <w:rFonts w:eastAsia="仿宋_GB2312"/>
          <w:sz w:val="32"/>
          <w:szCs w:val="32"/>
        </w:rPr>
        <w:t>万元，主要用于</w:t>
      </w:r>
      <w:r w:rsidR="002A28E6">
        <w:rPr>
          <w:rFonts w:ascii="仿宋_GB2312" w:eastAsia="仿宋_GB2312" w:hint="eastAsia"/>
          <w:color w:val="000000"/>
          <w:sz w:val="32"/>
          <w:szCs w:val="32"/>
          <w:bdr w:val="none" w:sz="0" w:space="0" w:color="auto" w:frame="1"/>
          <w:shd w:val="clear" w:color="auto" w:fill="FFFFFF"/>
        </w:rPr>
        <w:t>开展工作</w:t>
      </w:r>
      <w:r>
        <w:rPr>
          <w:rFonts w:eastAsia="仿宋_GB2312"/>
          <w:sz w:val="32"/>
          <w:szCs w:val="32"/>
        </w:rPr>
        <w:t>公务用车燃料费、维修费、过桥过路费、保险费、安全奖励费用等支出。增加的主要原因是</w:t>
      </w:r>
      <w:r w:rsidR="00184657">
        <w:rPr>
          <w:rFonts w:eastAsia="仿宋_GB2312" w:hint="eastAsia"/>
          <w:sz w:val="32"/>
          <w:szCs w:val="32"/>
        </w:rPr>
        <w:t>2020</w:t>
      </w:r>
      <w:r w:rsidR="00184657">
        <w:rPr>
          <w:rFonts w:eastAsia="仿宋_GB2312" w:hint="eastAsia"/>
          <w:sz w:val="32"/>
          <w:szCs w:val="32"/>
        </w:rPr>
        <w:t>年度有</w:t>
      </w:r>
      <w:r w:rsidR="00184657">
        <w:rPr>
          <w:rFonts w:eastAsia="仿宋_GB2312" w:hint="eastAsia"/>
          <w:sz w:val="32"/>
          <w:szCs w:val="32"/>
        </w:rPr>
        <w:t>4</w:t>
      </w:r>
      <w:r w:rsidR="00184657">
        <w:rPr>
          <w:rFonts w:eastAsia="仿宋_GB2312" w:hint="eastAsia"/>
          <w:sz w:val="32"/>
          <w:szCs w:val="32"/>
        </w:rPr>
        <w:t>台车辆预算安排业务车辆</w:t>
      </w:r>
      <w:r w:rsidR="00145D42">
        <w:rPr>
          <w:rFonts w:eastAsia="仿宋_GB2312" w:hint="eastAsia"/>
          <w:sz w:val="32"/>
          <w:szCs w:val="32"/>
        </w:rPr>
        <w:t>运行维护费专项</w:t>
      </w:r>
      <w:r w:rsidR="00843A02">
        <w:rPr>
          <w:rFonts w:eastAsia="仿宋_GB2312" w:hint="eastAsia"/>
          <w:sz w:val="32"/>
          <w:szCs w:val="32"/>
        </w:rPr>
        <w:t>中</w:t>
      </w:r>
      <w:r w:rsidR="00184657">
        <w:rPr>
          <w:rFonts w:eastAsia="仿宋_GB2312" w:hint="eastAsia"/>
          <w:sz w:val="32"/>
          <w:szCs w:val="32"/>
        </w:rPr>
        <w:t>；</w:t>
      </w:r>
      <w:r w:rsidR="00184657">
        <w:rPr>
          <w:rFonts w:eastAsia="仿宋_GB2312" w:hint="eastAsia"/>
          <w:sz w:val="32"/>
          <w:szCs w:val="32"/>
        </w:rPr>
        <w:t>2021</w:t>
      </w:r>
      <w:r w:rsidR="00184657">
        <w:rPr>
          <w:rFonts w:eastAsia="仿宋_GB2312" w:hint="eastAsia"/>
          <w:sz w:val="32"/>
          <w:szCs w:val="32"/>
        </w:rPr>
        <w:t>年调整到公务用车运行维护费中</w:t>
      </w:r>
      <w:r w:rsidR="00991FE8">
        <w:rPr>
          <w:rFonts w:ascii="仿宋_GB2312" w:eastAsia="仿宋_GB2312" w:hint="eastAsia"/>
          <w:color w:val="000000"/>
          <w:sz w:val="32"/>
          <w:szCs w:val="32"/>
          <w:bdr w:val="none" w:sz="0" w:space="0" w:color="auto" w:frame="1"/>
          <w:shd w:val="clear" w:color="auto" w:fill="FFFFFF"/>
        </w:rPr>
        <w:t>。</w:t>
      </w:r>
    </w:p>
    <w:p w:rsidR="00761429" w:rsidRDefault="0090152A">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（九）其他重要事项的情况说明</w:t>
      </w:r>
    </w:p>
    <w:p w:rsidR="00285FFA" w:rsidRDefault="00E47454" w:rsidP="00285FFA">
      <w:pPr>
        <w:pStyle w:val="p0"/>
        <w:widowControl w:val="0"/>
        <w:spacing w:line="560" w:lineRule="exact"/>
        <w:ind w:left="643"/>
        <w:rPr>
          <w:rFonts w:eastAsia="仿宋_GB2312"/>
          <w:b/>
          <w:bCs/>
          <w:sz w:val="32"/>
          <w:szCs w:val="32"/>
        </w:rPr>
      </w:pPr>
      <w:r>
        <w:rPr>
          <w:rFonts w:eastAsia="仿宋_GB2312" w:hint="eastAsia"/>
          <w:b/>
          <w:bCs/>
          <w:sz w:val="32"/>
          <w:szCs w:val="32"/>
        </w:rPr>
        <w:t>1</w:t>
      </w:r>
      <w:r w:rsidR="005D7E4A">
        <w:rPr>
          <w:rFonts w:eastAsia="仿宋_GB2312" w:hint="eastAsia"/>
          <w:b/>
          <w:bCs/>
          <w:sz w:val="32"/>
          <w:szCs w:val="32"/>
        </w:rPr>
        <w:t>.</w:t>
      </w:r>
      <w:r w:rsidR="0090152A">
        <w:rPr>
          <w:rFonts w:eastAsia="仿宋_GB2312"/>
          <w:b/>
          <w:bCs/>
          <w:sz w:val="32"/>
          <w:szCs w:val="32"/>
        </w:rPr>
        <w:t>政府采购情况</w:t>
      </w:r>
    </w:p>
    <w:p w:rsidR="00761429" w:rsidRDefault="0090152A">
      <w:pPr>
        <w:pStyle w:val="p0"/>
        <w:widowControl w:val="0"/>
        <w:spacing w:line="56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r w:rsidR="00C40229" w:rsidRPr="002446A7">
        <w:rPr>
          <w:rFonts w:eastAsia="仿宋_GB2312" w:hint="eastAsia"/>
          <w:sz w:val="32"/>
          <w:szCs w:val="22"/>
        </w:rPr>
        <w:t>浙江省</w:t>
      </w:r>
      <w:r w:rsidR="00C40229" w:rsidRPr="002446A7">
        <w:rPr>
          <w:rFonts w:eastAsia="仿宋_GB2312"/>
          <w:sz w:val="32"/>
          <w:szCs w:val="22"/>
        </w:rPr>
        <w:t>金华</w:t>
      </w:r>
      <w:r w:rsidR="00C40229" w:rsidRPr="002446A7">
        <w:rPr>
          <w:rFonts w:eastAsia="仿宋_GB2312" w:hint="eastAsia"/>
          <w:sz w:val="32"/>
          <w:szCs w:val="22"/>
        </w:rPr>
        <w:t>生态环境监测中心</w:t>
      </w:r>
      <w:r>
        <w:rPr>
          <w:rFonts w:eastAsia="仿宋_GB2312"/>
          <w:color w:val="000000"/>
          <w:sz w:val="32"/>
          <w:szCs w:val="32"/>
        </w:rPr>
        <w:t>采购预算总额</w:t>
      </w:r>
      <w:r w:rsidR="003D2ED9">
        <w:rPr>
          <w:rFonts w:eastAsia="仿宋_GB2312" w:hint="eastAsia"/>
          <w:color w:val="000000"/>
          <w:sz w:val="32"/>
          <w:szCs w:val="32"/>
        </w:rPr>
        <w:t>421</w:t>
      </w:r>
      <w:r w:rsidR="001E2CEF">
        <w:rPr>
          <w:rFonts w:eastAsia="仿宋_GB2312" w:hint="eastAsia"/>
          <w:color w:val="000000"/>
          <w:sz w:val="32"/>
          <w:szCs w:val="32"/>
        </w:rPr>
        <w:t>.7</w:t>
      </w:r>
      <w:r>
        <w:rPr>
          <w:rFonts w:eastAsia="仿宋_GB2312"/>
          <w:color w:val="000000"/>
          <w:sz w:val="32"/>
          <w:szCs w:val="32"/>
        </w:rPr>
        <w:t>万元，其中：政府采购货物预算</w:t>
      </w:r>
      <w:r w:rsidR="001E2CEF">
        <w:rPr>
          <w:rFonts w:eastAsia="仿宋_GB2312" w:hint="eastAsia"/>
          <w:color w:val="000000"/>
          <w:sz w:val="32"/>
          <w:szCs w:val="32"/>
        </w:rPr>
        <w:t>361.7</w:t>
      </w:r>
      <w:r>
        <w:rPr>
          <w:rFonts w:eastAsia="仿宋_GB2312"/>
          <w:color w:val="000000"/>
          <w:sz w:val="32"/>
          <w:szCs w:val="32"/>
        </w:rPr>
        <w:t>万元、政府采购</w:t>
      </w:r>
      <w:r>
        <w:rPr>
          <w:rFonts w:eastAsia="仿宋_GB2312"/>
          <w:color w:val="000000"/>
          <w:sz w:val="32"/>
          <w:szCs w:val="32"/>
        </w:rPr>
        <w:lastRenderedPageBreak/>
        <w:t>工程预算</w:t>
      </w:r>
      <w:r w:rsidR="007C5EDD">
        <w:rPr>
          <w:rFonts w:eastAsia="仿宋_GB2312" w:hint="eastAsia"/>
          <w:color w:val="000000"/>
          <w:sz w:val="32"/>
          <w:szCs w:val="32"/>
        </w:rPr>
        <w:t>0</w:t>
      </w:r>
      <w:r>
        <w:rPr>
          <w:rFonts w:eastAsia="仿宋_GB2312"/>
          <w:color w:val="000000"/>
          <w:sz w:val="32"/>
          <w:szCs w:val="32"/>
        </w:rPr>
        <w:t>万元、政府采购服务预算</w:t>
      </w:r>
      <w:r w:rsidR="003D2ED9">
        <w:rPr>
          <w:rFonts w:eastAsia="仿宋_GB2312" w:hint="eastAsia"/>
          <w:color w:val="000000"/>
          <w:sz w:val="32"/>
          <w:szCs w:val="32"/>
        </w:rPr>
        <w:t>60</w:t>
      </w:r>
      <w:r>
        <w:rPr>
          <w:rFonts w:eastAsia="仿宋_GB2312"/>
          <w:color w:val="000000"/>
          <w:sz w:val="32"/>
          <w:szCs w:val="32"/>
        </w:rPr>
        <w:t>万元。</w:t>
      </w:r>
    </w:p>
    <w:p w:rsidR="00761429" w:rsidRDefault="00E47454" w:rsidP="00846C53">
      <w:pPr>
        <w:pStyle w:val="p0"/>
        <w:widowControl w:val="0"/>
        <w:spacing w:line="560" w:lineRule="exact"/>
        <w:ind w:firstLineChars="200" w:firstLine="643"/>
        <w:rPr>
          <w:rFonts w:eastAsia="仿宋_GB2312"/>
          <w:sz w:val="32"/>
          <w:szCs w:val="32"/>
        </w:rPr>
      </w:pPr>
      <w:r>
        <w:rPr>
          <w:rFonts w:eastAsia="仿宋_GB2312" w:hint="eastAsia"/>
          <w:b/>
          <w:bCs/>
          <w:sz w:val="32"/>
          <w:szCs w:val="32"/>
        </w:rPr>
        <w:t>2</w:t>
      </w:r>
      <w:r w:rsidR="0090152A">
        <w:rPr>
          <w:rFonts w:eastAsia="仿宋_GB2312"/>
          <w:b/>
          <w:bCs/>
          <w:sz w:val="32"/>
          <w:szCs w:val="32"/>
        </w:rPr>
        <w:t>.</w:t>
      </w:r>
      <w:r w:rsidR="0090152A">
        <w:rPr>
          <w:rFonts w:eastAsia="仿宋_GB2312"/>
          <w:b/>
          <w:bCs/>
          <w:sz w:val="32"/>
          <w:szCs w:val="32"/>
        </w:rPr>
        <w:t>国有资产占有使用情况</w:t>
      </w:r>
    </w:p>
    <w:p w:rsidR="00761429" w:rsidRDefault="0090152A">
      <w:pPr>
        <w:spacing w:line="560" w:lineRule="exact"/>
        <w:ind w:firstLineChars="200" w:firstLine="664"/>
        <w:rPr>
          <w:rFonts w:ascii="Times New Roman" w:eastAsia="仿宋_GB2312" w:hAnsi="Times New Roman" w:cs="Times New Roman"/>
          <w:color w:val="FF0000"/>
          <w:sz w:val="32"/>
          <w:szCs w:val="32"/>
        </w:rPr>
      </w:pPr>
      <w:r>
        <w:rPr>
          <w:rFonts w:ascii="Times New Roman" w:eastAsia="仿宋_GB2312" w:hAnsi="Times New Roman" w:cs="Times New Roman"/>
          <w:spacing w:val="6"/>
          <w:sz w:val="32"/>
          <w:szCs w:val="32"/>
        </w:rPr>
        <w:t>截至</w:t>
      </w:r>
      <w:r>
        <w:rPr>
          <w:rFonts w:ascii="Times New Roman" w:eastAsia="仿宋_GB2312" w:hAnsi="Times New Roman" w:cs="Times New Roman"/>
          <w:spacing w:val="6"/>
          <w:sz w:val="32"/>
          <w:szCs w:val="32"/>
        </w:rPr>
        <w:t>2020</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31</w:t>
      </w:r>
      <w:r>
        <w:rPr>
          <w:rFonts w:ascii="Times New Roman" w:eastAsia="仿宋_GB2312" w:hAnsi="Times New Roman" w:cs="Times New Roman"/>
          <w:spacing w:val="6"/>
          <w:sz w:val="32"/>
          <w:szCs w:val="32"/>
        </w:rPr>
        <w:t>日，</w:t>
      </w:r>
      <w:r w:rsidR="00E62DA9" w:rsidRPr="002446A7">
        <w:rPr>
          <w:rFonts w:ascii="Times New Roman" w:eastAsia="仿宋_GB2312" w:hAnsi="Times New Roman" w:cs="Times New Roman" w:hint="eastAsia"/>
          <w:sz w:val="32"/>
        </w:rPr>
        <w:t>浙江省</w:t>
      </w:r>
      <w:r w:rsidR="00E62DA9" w:rsidRPr="002446A7">
        <w:rPr>
          <w:rFonts w:ascii="Times New Roman" w:eastAsia="仿宋_GB2312" w:hAnsi="Times New Roman" w:cs="Times New Roman"/>
          <w:sz w:val="32"/>
        </w:rPr>
        <w:t>金华</w:t>
      </w:r>
      <w:r w:rsidR="00E62DA9" w:rsidRPr="002446A7">
        <w:rPr>
          <w:rFonts w:ascii="Times New Roman" w:eastAsia="仿宋_GB2312" w:hAnsi="Times New Roman" w:cs="Times New Roman" w:hint="eastAsia"/>
          <w:sz w:val="32"/>
        </w:rPr>
        <w:t>生态环境监测中心</w:t>
      </w:r>
      <w:r>
        <w:rPr>
          <w:rFonts w:ascii="Times New Roman" w:eastAsia="仿宋_GB2312" w:hAnsi="Times New Roman" w:cs="Times New Roman"/>
          <w:spacing w:val="6"/>
          <w:sz w:val="32"/>
          <w:szCs w:val="32"/>
        </w:rPr>
        <w:t>共有车辆</w:t>
      </w:r>
      <w:r w:rsidR="00E62DA9">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辆，其中，</w:t>
      </w:r>
      <w:r>
        <w:rPr>
          <w:rFonts w:ascii="Times New Roman" w:eastAsia="仿宋_GB2312" w:hAnsi="Times New Roman" w:cs="Times New Roman"/>
          <w:color w:val="000000"/>
          <w:sz w:val="32"/>
          <w:szCs w:val="32"/>
        </w:rPr>
        <w:t>一般公务用车</w:t>
      </w:r>
      <w:r w:rsidR="009C4FBC">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辆，执法执勤用车</w:t>
      </w:r>
      <w:r w:rsidR="0017774F">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辆，特种专业技术用车</w:t>
      </w:r>
      <w:r w:rsidR="0017774F">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辆，其他用车</w:t>
      </w:r>
      <w:r w:rsidR="009C4FBC">
        <w:rPr>
          <w:rFonts w:ascii="Times New Roman" w:eastAsia="仿宋_GB2312" w:hAnsi="Times New Roman" w:cs="Times New Roman" w:hint="eastAsia"/>
          <w:color w:val="000000"/>
          <w:sz w:val="32"/>
          <w:szCs w:val="32"/>
        </w:rPr>
        <w:t>6</w:t>
      </w:r>
      <w:r>
        <w:rPr>
          <w:rFonts w:ascii="Times New Roman" w:eastAsia="仿宋_GB2312" w:hAnsi="Times New Roman" w:cs="Times New Roman"/>
          <w:color w:val="000000"/>
          <w:sz w:val="32"/>
          <w:szCs w:val="32"/>
        </w:rPr>
        <w:t>辆、其他用</w:t>
      </w:r>
      <w:r w:rsidR="00A60E1D">
        <w:rPr>
          <w:rFonts w:ascii="Times New Roman" w:eastAsia="仿宋_GB2312" w:hAnsi="Times New Roman" w:cs="Times New Roman" w:hint="eastAsia"/>
          <w:color w:val="000000"/>
          <w:sz w:val="32"/>
          <w:szCs w:val="32"/>
        </w:rPr>
        <w:t>车</w:t>
      </w:r>
      <w:r w:rsidR="00A60E1D">
        <w:rPr>
          <w:rFonts w:ascii="仿宋_GB2312" w:eastAsia="仿宋_GB2312" w:hint="eastAsia"/>
          <w:color w:val="000000"/>
          <w:sz w:val="32"/>
          <w:szCs w:val="32"/>
          <w:bdr w:val="none" w:sz="0" w:space="0" w:color="auto" w:frame="1"/>
          <w:shd w:val="clear" w:color="auto" w:fill="FFFFFF"/>
        </w:rPr>
        <w:t>主要是监测业务用车</w:t>
      </w:r>
      <w:r>
        <w:rPr>
          <w:rFonts w:ascii="Times New Roman" w:eastAsia="仿宋_GB2312" w:hAnsi="Times New Roman" w:cs="Times New Roman"/>
          <w:color w:val="000000"/>
          <w:sz w:val="32"/>
          <w:szCs w:val="32"/>
        </w:rPr>
        <w:t>。单位价值</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万元以上通用设备</w:t>
      </w:r>
      <w:r w:rsidR="00CD4BFE">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台（套），单位价值</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万元以上专用设备</w:t>
      </w:r>
      <w:r w:rsidR="00CD4BFE">
        <w:rPr>
          <w:rFonts w:ascii="Times New Roman" w:eastAsia="仿宋_GB2312" w:hAnsi="Times New Roman" w:cs="Times New Roman" w:hint="eastAsia"/>
          <w:color w:val="000000"/>
          <w:sz w:val="32"/>
          <w:szCs w:val="32"/>
        </w:rPr>
        <w:t>8</w:t>
      </w:r>
      <w:r>
        <w:rPr>
          <w:rFonts w:ascii="Times New Roman" w:eastAsia="仿宋_GB2312" w:hAnsi="Times New Roman" w:cs="Times New Roman"/>
          <w:color w:val="000000"/>
          <w:sz w:val="32"/>
          <w:szCs w:val="32"/>
        </w:rPr>
        <w:t>台（套）。</w:t>
      </w:r>
      <w:r>
        <w:rPr>
          <w:rFonts w:ascii="Times New Roman" w:eastAsia="仿宋_GB2312" w:hAnsi="Times New Roman" w:cs="Times New Roman"/>
          <w:color w:val="000000"/>
          <w:sz w:val="32"/>
          <w:szCs w:val="32"/>
        </w:rPr>
        <w:t xml:space="preserve"> </w:t>
      </w:r>
    </w:p>
    <w:p w:rsidR="00761429" w:rsidRDefault="0090152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年部门预算安排购置车辆</w:t>
      </w:r>
      <w:r w:rsidR="00E20DDB">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辆，其中一般公务用车</w:t>
      </w:r>
      <w:r w:rsidR="00E20DDB">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w:t>
      </w:r>
      <w:r w:rsidR="006D4DA9">
        <w:rPr>
          <w:rFonts w:ascii="Times New Roman" w:eastAsia="仿宋_GB2312" w:hAnsi="Times New Roman" w:cs="Times New Roman"/>
          <w:color w:val="000000"/>
          <w:sz w:val="32"/>
          <w:szCs w:val="32"/>
        </w:rPr>
        <w:t>其他用车</w:t>
      </w:r>
      <w:r w:rsidR="006D4DA9">
        <w:rPr>
          <w:rFonts w:ascii="Times New Roman" w:eastAsia="仿宋_GB2312" w:hAnsi="Times New Roman" w:cs="Times New Roman" w:hint="eastAsia"/>
          <w:color w:val="000000"/>
          <w:sz w:val="32"/>
          <w:szCs w:val="32"/>
        </w:rPr>
        <w:t>更新购置</w:t>
      </w:r>
      <w:r w:rsidR="006D4DA9">
        <w:rPr>
          <w:rFonts w:ascii="Times New Roman" w:eastAsia="仿宋_GB2312" w:hAnsi="Times New Roman" w:cs="Times New Roman" w:hint="eastAsia"/>
          <w:color w:val="000000"/>
          <w:sz w:val="32"/>
          <w:szCs w:val="32"/>
        </w:rPr>
        <w:t>1</w:t>
      </w:r>
      <w:r w:rsidR="006D4DA9">
        <w:rPr>
          <w:rFonts w:ascii="Times New Roman" w:eastAsia="仿宋_GB2312" w:hAnsi="Times New Roman" w:cs="Times New Roman"/>
          <w:color w:val="000000"/>
          <w:sz w:val="32"/>
          <w:szCs w:val="32"/>
        </w:rPr>
        <w:t>辆、其他用</w:t>
      </w:r>
      <w:r w:rsidR="006D4DA9">
        <w:rPr>
          <w:rFonts w:ascii="Times New Roman" w:eastAsia="仿宋_GB2312" w:hAnsi="Times New Roman" w:cs="Times New Roman" w:hint="eastAsia"/>
          <w:color w:val="000000"/>
          <w:sz w:val="32"/>
          <w:szCs w:val="32"/>
        </w:rPr>
        <w:t>车</w:t>
      </w:r>
      <w:r w:rsidR="006D4DA9">
        <w:rPr>
          <w:rFonts w:ascii="仿宋_GB2312" w:eastAsia="仿宋_GB2312" w:hint="eastAsia"/>
          <w:color w:val="000000"/>
          <w:sz w:val="32"/>
          <w:szCs w:val="32"/>
          <w:bdr w:val="none" w:sz="0" w:space="0" w:color="auto" w:frame="1"/>
          <w:shd w:val="clear" w:color="auto" w:fill="FFFFFF"/>
        </w:rPr>
        <w:t>是监测业务用车</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年部门预算未安排单位价值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万元以上通用设备及单位价值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p>
    <w:p w:rsidR="00761429" w:rsidRDefault="00E47454" w:rsidP="00846C53">
      <w:pPr>
        <w:pStyle w:val="p0"/>
        <w:widowControl w:val="0"/>
        <w:spacing w:line="560" w:lineRule="exact"/>
        <w:ind w:firstLineChars="200" w:firstLine="643"/>
        <w:rPr>
          <w:rFonts w:eastAsia="仿宋_GB2312"/>
          <w:b/>
          <w:bCs/>
          <w:sz w:val="32"/>
          <w:szCs w:val="32"/>
        </w:rPr>
      </w:pPr>
      <w:r>
        <w:rPr>
          <w:rFonts w:eastAsia="仿宋_GB2312" w:hint="eastAsia"/>
          <w:b/>
          <w:bCs/>
          <w:sz w:val="32"/>
          <w:szCs w:val="32"/>
        </w:rPr>
        <w:t>3</w:t>
      </w:r>
      <w:r w:rsidR="0090152A">
        <w:rPr>
          <w:rFonts w:eastAsia="仿宋_GB2312"/>
          <w:b/>
          <w:bCs/>
          <w:sz w:val="32"/>
          <w:szCs w:val="32"/>
        </w:rPr>
        <w:t>.</w:t>
      </w:r>
      <w:r w:rsidR="0090152A">
        <w:rPr>
          <w:rFonts w:eastAsia="仿宋_GB2312"/>
          <w:b/>
          <w:bCs/>
          <w:sz w:val="32"/>
          <w:szCs w:val="32"/>
        </w:rPr>
        <w:t>绩效目标设置情况</w:t>
      </w:r>
    </w:p>
    <w:p w:rsidR="00761429" w:rsidRDefault="0090152A">
      <w:pPr>
        <w:pStyle w:val="p0"/>
        <w:widowControl w:val="0"/>
        <w:spacing w:line="560" w:lineRule="exact"/>
        <w:ind w:firstLineChars="200" w:firstLine="640"/>
        <w:rPr>
          <w:rFonts w:eastAsia="仿宋_GB2312"/>
          <w:color w:val="000000"/>
          <w:sz w:val="32"/>
          <w:szCs w:val="32"/>
        </w:rPr>
      </w:pPr>
      <w:r>
        <w:rPr>
          <w:rFonts w:eastAsia="仿宋_GB2312"/>
          <w:sz w:val="32"/>
          <w:szCs w:val="32"/>
        </w:rPr>
        <w:t>⑴</w:t>
      </w:r>
      <w:r>
        <w:rPr>
          <w:rFonts w:eastAsia="仿宋_GB2312"/>
          <w:sz w:val="32"/>
          <w:szCs w:val="32"/>
        </w:rPr>
        <w:t>总体情况。</w:t>
      </w:r>
      <w:r>
        <w:rPr>
          <w:rFonts w:eastAsia="仿宋_GB2312"/>
          <w:sz w:val="32"/>
          <w:szCs w:val="32"/>
        </w:rPr>
        <w:t>2021</w:t>
      </w:r>
      <w:r>
        <w:rPr>
          <w:rFonts w:eastAsia="仿宋_GB2312"/>
          <w:sz w:val="32"/>
          <w:szCs w:val="32"/>
        </w:rPr>
        <w:t>年</w:t>
      </w:r>
      <w:r w:rsidR="007809AD" w:rsidRPr="002446A7">
        <w:rPr>
          <w:rFonts w:eastAsia="仿宋_GB2312" w:hint="eastAsia"/>
          <w:sz w:val="32"/>
          <w:szCs w:val="22"/>
        </w:rPr>
        <w:t>浙江省</w:t>
      </w:r>
      <w:r w:rsidR="007809AD" w:rsidRPr="002446A7">
        <w:rPr>
          <w:rFonts w:eastAsia="仿宋_GB2312"/>
          <w:sz w:val="32"/>
          <w:szCs w:val="22"/>
        </w:rPr>
        <w:t>金华</w:t>
      </w:r>
      <w:r w:rsidR="007809AD" w:rsidRPr="002446A7">
        <w:rPr>
          <w:rFonts w:eastAsia="仿宋_GB2312" w:hint="eastAsia"/>
          <w:sz w:val="32"/>
          <w:szCs w:val="22"/>
        </w:rPr>
        <w:t>生态环境监测中心</w:t>
      </w:r>
      <w:r>
        <w:rPr>
          <w:rFonts w:eastAsia="仿宋_GB2312"/>
          <w:color w:val="000000"/>
          <w:sz w:val="32"/>
          <w:szCs w:val="32"/>
        </w:rPr>
        <w:t>其他运转类项目和特定目标类项目均实行绩效目标管理，涉及一般公共预算当年拨款</w:t>
      </w:r>
      <w:r w:rsidR="007809AD">
        <w:rPr>
          <w:rFonts w:eastAsia="仿宋_GB2312" w:hint="eastAsia"/>
          <w:color w:val="000000"/>
          <w:sz w:val="32"/>
          <w:szCs w:val="32"/>
        </w:rPr>
        <w:t>800.95</w:t>
      </w:r>
      <w:r>
        <w:rPr>
          <w:rFonts w:eastAsia="仿宋_GB2312"/>
          <w:color w:val="000000"/>
          <w:sz w:val="32"/>
          <w:szCs w:val="32"/>
        </w:rPr>
        <w:t>万元。</w:t>
      </w:r>
    </w:p>
    <w:p w:rsidR="000A2EB6" w:rsidRDefault="0090152A">
      <w:pPr>
        <w:pStyle w:val="p0"/>
        <w:widowControl w:val="0"/>
        <w:spacing w:line="560" w:lineRule="exact"/>
        <w:ind w:firstLineChars="200" w:firstLine="640"/>
        <w:rPr>
          <w:rFonts w:eastAsia="仿宋_GB2312"/>
          <w:bCs/>
          <w:sz w:val="32"/>
          <w:szCs w:val="32"/>
        </w:rPr>
      </w:pPr>
      <w:r>
        <w:rPr>
          <w:rFonts w:eastAsia="仿宋_GB2312"/>
          <w:bCs/>
          <w:sz w:val="32"/>
          <w:szCs w:val="32"/>
        </w:rPr>
        <w:t>⑵</w:t>
      </w:r>
      <w:r>
        <w:rPr>
          <w:rFonts w:eastAsia="仿宋_GB2312"/>
          <w:bCs/>
          <w:sz w:val="32"/>
          <w:szCs w:val="32"/>
        </w:rPr>
        <w:t>重点项目情况</w:t>
      </w:r>
      <w:r w:rsidR="000A2EB6">
        <w:rPr>
          <w:rFonts w:eastAsia="仿宋_GB2312" w:hint="eastAsia"/>
          <w:bCs/>
          <w:sz w:val="32"/>
          <w:szCs w:val="32"/>
        </w:rPr>
        <w:t>；</w:t>
      </w:r>
    </w:p>
    <w:p w:rsidR="007F721B" w:rsidRDefault="000A2EB6">
      <w:pPr>
        <w:pStyle w:val="p0"/>
        <w:widowControl w:val="0"/>
        <w:spacing w:line="560" w:lineRule="exact"/>
        <w:ind w:firstLineChars="200" w:firstLine="640"/>
        <w:rPr>
          <w:rFonts w:eastAsia="仿宋_GB2312"/>
          <w:bCs/>
          <w:sz w:val="32"/>
          <w:szCs w:val="32"/>
        </w:rPr>
      </w:pPr>
      <w:r>
        <w:rPr>
          <w:rFonts w:eastAsia="仿宋_GB2312" w:hint="eastAsia"/>
          <w:bCs/>
          <w:sz w:val="32"/>
          <w:szCs w:val="32"/>
        </w:rPr>
        <w:t>其中“仪器设备购置款”项目：</w:t>
      </w:r>
      <w:r w:rsidR="00285FFA" w:rsidRPr="00285FFA">
        <w:rPr>
          <w:rFonts w:eastAsia="仿宋_GB2312"/>
          <w:bCs/>
          <w:sz w:val="32"/>
          <w:szCs w:val="32"/>
        </w:rPr>
        <w:t>2020</w:t>
      </w:r>
      <w:r w:rsidR="00285FFA" w:rsidRPr="00285FFA">
        <w:rPr>
          <w:rFonts w:eastAsia="仿宋_GB2312" w:hint="eastAsia"/>
          <w:bCs/>
          <w:sz w:val="32"/>
          <w:szCs w:val="32"/>
        </w:rPr>
        <w:t>年度安排预算</w:t>
      </w:r>
      <w:r w:rsidR="00285FFA" w:rsidRPr="00285FFA">
        <w:rPr>
          <w:rFonts w:eastAsia="仿宋_GB2312"/>
          <w:bCs/>
          <w:sz w:val="32"/>
          <w:szCs w:val="32"/>
        </w:rPr>
        <w:t>300</w:t>
      </w:r>
      <w:r w:rsidR="00285FFA" w:rsidRPr="00285FFA">
        <w:rPr>
          <w:rFonts w:eastAsia="仿宋_GB2312" w:hint="eastAsia"/>
          <w:bCs/>
          <w:sz w:val="32"/>
          <w:szCs w:val="32"/>
        </w:rPr>
        <w:t>万元，该项目主要为了</w:t>
      </w:r>
      <w:r w:rsidR="003210BD">
        <w:rPr>
          <w:rFonts w:eastAsia="仿宋_GB2312" w:hint="eastAsia"/>
          <w:bCs/>
          <w:sz w:val="32"/>
          <w:szCs w:val="32"/>
        </w:rPr>
        <w:t>浙江省</w:t>
      </w:r>
      <w:r w:rsidR="00285FFA" w:rsidRPr="00285FFA">
        <w:rPr>
          <w:rFonts w:eastAsia="仿宋_GB2312" w:hint="eastAsia"/>
          <w:bCs/>
          <w:sz w:val="32"/>
          <w:szCs w:val="32"/>
        </w:rPr>
        <w:t>金华</w:t>
      </w:r>
      <w:r w:rsidR="003210BD">
        <w:rPr>
          <w:rFonts w:eastAsia="仿宋_GB2312" w:hint="eastAsia"/>
          <w:bCs/>
          <w:sz w:val="32"/>
          <w:szCs w:val="32"/>
        </w:rPr>
        <w:t>生态</w:t>
      </w:r>
      <w:r w:rsidR="00285FFA" w:rsidRPr="00285FFA">
        <w:rPr>
          <w:rFonts w:eastAsia="仿宋_GB2312" w:hint="eastAsia"/>
          <w:bCs/>
          <w:sz w:val="32"/>
          <w:szCs w:val="32"/>
        </w:rPr>
        <w:t>环境监测中心符合国家和浙江省有关监测站标准化的要求，提升金华市环境监测技术能力，满足金华市日常环境监测工作的需求</w:t>
      </w:r>
      <w:r w:rsidR="003210BD">
        <w:rPr>
          <w:rFonts w:eastAsia="仿宋_GB2312" w:hint="eastAsia"/>
          <w:bCs/>
          <w:sz w:val="32"/>
          <w:szCs w:val="32"/>
        </w:rPr>
        <w:t>，</w:t>
      </w:r>
      <w:r w:rsidR="003210BD" w:rsidRPr="003210BD">
        <w:rPr>
          <w:rFonts w:eastAsia="仿宋_GB2312" w:hint="eastAsia"/>
          <w:bCs/>
          <w:sz w:val="32"/>
          <w:szCs w:val="32"/>
        </w:rPr>
        <w:t>提高工作效率和服务水平</w:t>
      </w:r>
      <w:r w:rsidR="007F721B">
        <w:rPr>
          <w:rFonts w:eastAsia="仿宋_GB2312" w:hint="eastAsia"/>
          <w:bCs/>
          <w:sz w:val="32"/>
          <w:szCs w:val="32"/>
        </w:rPr>
        <w:t>。</w:t>
      </w:r>
    </w:p>
    <w:p w:rsidR="008251F9" w:rsidRDefault="000A2EB6">
      <w:pPr>
        <w:pStyle w:val="p0"/>
        <w:widowControl w:val="0"/>
        <w:spacing w:line="560" w:lineRule="exact"/>
        <w:ind w:firstLineChars="200" w:firstLine="640"/>
        <w:rPr>
          <w:rFonts w:eastAsia="仿宋_GB2312"/>
          <w:bCs/>
          <w:sz w:val="32"/>
          <w:szCs w:val="32"/>
        </w:rPr>
      </w:pPr>
      <w:r>
        <w:rPr>
          <w:rFonts w:eastAsia="仿宋_GB2312" w:hint="eastAsia"/>
          <w:bCs/>
          <w:sz w:val="32"/>
          <w:szCs w:val="32"/>
        </w:rPr>
        <w:t>其中“环境自动监测系统运行维护费”项目：</w:t>
      </w:r>
      <w:r w:rsidR="00285FFA" w:rsidRPr="00285FFA">
        <w:rPr>
          <w:rFonts w:eastAsia="仿宋_GB2312"/>
          <w:bCs/>
          <w:sz w:val="32"/>
          <w:szCs w:val="32"/>
        </w:rPr>
        <w:t>2020</w:t>
      </w:r>
      <w:r w:rsidR="00285FFA" w:rsidRPr="00285FFA">
        <w:rPr>
          <w:rFonts w:eastAsia="仿宋_GB2312" w:hint="eastAsia"/>
          <w:bCs/>
          <w:sz w:val="32"/>
          <w:szCs w:val="32"/>
        </w:rPr>
        <w:t>年度安排预算</w:t>
      </w:r>
      <w:r w:rsidR="00285FFA" w:rsidRPr="00285FFA">
        <w:rPr>
          <w:rFonts w:eastAsia="仿宋_GB2312"/>
          <w:bCs/>
          <w:sz w:val="32"/>
          <w:szCs w:val="32"/>
        </w:rPr>
        <w:t>250</w:t>
      </w:r>
      <w:r w:rsidR="00285FFA" w:rsidRPr="00285FFA">
        <w:rPr>
          <w:rFonts w:eastAsia="仿宋_GB2312" w:hint="eastAsia"/>
          <w:bCs/>
          <w:sz w:val="32"/>
          <w:szCs w:val="32"/>
        </w:rPr>
        <w:t>万元，该项目主要依照《浙江省环境自动监测系统管理办法》做好</w:t>
      </w:r>
      <w:r w:rsidR="00DF352C">
        <w:rPr>
          <w:rFonts w:eastAsia="仿宋_GB2312" w:hint="eastAsia"/>
          <w:bCs/>
          <w:sz w:val="32"/>
          <w:szCs w:val="32"/>
        </w:rPr>
        <w:t>市本级各空气自动站和水质自动站</w:t>
      </w:r>
      <w:r w:rsidR="00285FFA" w:rsidRPr="00285FFA">
        <w:rPr>
          <w:rFonts w:eastAsia="仿宋_GB2312" w:hint="eastAsia"/>
          <w:bCs/>
          <w:sz w:val="32"/>
          <w:szCs w:val="32"/>
        </w:rPr>
        <w:t>日常</w:t>
      </w:r>
      <w:r w:rsidR="00285FFA" w:rsidRPr="00285FFA">
        <w:rPr>
          <w:rFonts w:eastAsia="仿宋_GB2312" w:hint="eastAsia"/>
          <w:bCs/>
          <w:sz w:val="32"/>
          <w:szCs w:val="32"/>
        </w:rPr>
        <w:lastRenderedPageBreak/>
        <w:t>管理，运行维护；</w:t>
      </w:r>
      <w:r w:rsidR="00DF352C">
        <w:rPr>
          <w:rFonts w:eastAsia="仿宋_GB2312" w:hint="eastAsia"/>
          <w:bCs/>
          <w:sz w:val="32"/>
          <w:szCs w:val="32"/>
        </w:rPr>
        <w:t>为我市地表水、饮用水源、空气质量进行实时监控</w:t>
      </w:r>
      <w:r w:rsidR="00285FFA" w:rsidRPr="00285FFA">
        <w:rPr>
          <w:rFonts w:eastAsia="仿宋_GB2312" w:hint="eastAsia"/>
          <w:bCs/>
          <w:sz w:val="32"/>
          <w:szCs w:val="32"/>
        </w:rPr>
        <w:t>，为主管部门环境治理政策提供数据支持</w:t>
      </w:r>
      <w:r w:rsidR="00DF352C">
        <w:rPr>
          <w:rFonts w:eastAsia="仿宋_GB2312" w:hint="eastAsia"/>
          <w:bCs/>
          <w:sz w:val="32"/>
          <w:szCs w:val="32"/>
        </w:rPr>
        <w:t>。</w:t>
      </w:r>
    </w:p>
    <w:p w:rsidR="008251F9" w:rsidRDefault="00E47454" w:rsidP="008251F9">
      <w:pPr>
        <w:pStyle w:val="p0"/>
        <w:widowControl w:val="0"/>
        <w:spacing w:line="560" w:lineRule="exact"/>
        <w:ind w:firstLineChars="200" w:firstLine="640"/>
        <w:rPr>
          <w:rFonts w:eastAsia="仿宋_GB2312"/>
          <w:b/>
          <w:bCs/>
          <w:sz w:val="32"/>
          <w:szCs w:val="32"/>
        </w:rPr>
      </w:pPr>
      <w:r>
        <w:rPr>
          <w:rFonts w:eastAsia="仿宋_GB2312" w:hint="eastAsia"/>
          <w:bCs/>
          <w:sz w:val="32"/>
          <w:szCs w:val="32"/>
        </w:rPr>
        <w:t>4.</w:t>
      </w:r>
      <w:r w:rsidR="008251F9">
        <w:rPr>
          <w:rFonts w:eastAsia="仿宋_GB2312"/>
          <w:b/>
          <w:bCs/>
          <w:sz w:val="32"/>
          <w:szCs w:val="32"/>
        </w:rPr>
        <w:t>以部门为主体的绩效目标。</w:t>
      </w:r>
    </w:p>
    <w:p w:rsidR="008251F9" w:rsidRPr="008251F9" w:rsidRDefault="008251F9" w:rsidP="008251F9">
      <w:pPr>
        <w:pStyle w:val="p0"/>
        <w:widowControl w:val="0"/>
        <w:spacing w:line="560" w:lineRule="exact"/>
        <w:ind w:firstLineChars="200" w:firstLine="640"/>
        <w:rPr>
          <w:rFonts w:eastAsia="仿宋_GB2312"/>
          <w:bCs/>
          <w:sz w:val="32"/>
          <w:szCs w:val="32"/>
        </w:rPr>
      </w:pPr>
      <w:r>
        <w:rPr>
          <w:rFonts w:eastAsia="仿宋_GB2312"/>
          <w:sz w:val="32"/>
          <w:szCs w:val="32"/>
        </w:rPr>
        <w:t>2021</w:t>
      </w:r>
      <w:r>
        <w:rPr>
          <w:rFonts w:eastAsia="仿宋_GB2312"/>
          <w:sz w:val="32"/>
          <w:szCs w:val="32"/>
        </w:rPr>
        <w:t>年</w:t>
      </w:r>
      <w:r w:rsidRPr="002446A7">
        <w:rPr>
          <w:rFonts w:eastAsia="仿宋_GB2312" w:hint="eastAsia"/>
          <w:sz w:val="32"/>
          <w:szCs w:val="22"/>
        </w:rPr>
        <w:t>浙江省</w:t>
      </w:r>
      <w:r w:rsidRPr="002446A7">
        <w:rPr>
          <w:rFonts w:eastAsia="仿宋_GB2312"/>
          <w:sz w:val="32"/>
          <w:szCs w:val="22"/>
        </w:rPr>
        <w:t>金华</w:t>
      </w:r>
      <w:r w:rsidRPr="002446A7">
        <w:rPr>
          <w:rFonts w:eastAsia="仿宋_GB2312" w:hint="eastAsia"/>
          <w:sz w:val="32"/>
          <w:szCs w:val="22"/>
        </w:rPr>
        <w:t>生态环境监测中心</w:t>
      </w:r>
      <w:r w:rsidR="00285FFA" w:rsidRPr="00285FFA">
        <w:rPr>
          <w:rFonts w:eastAsia="仿宋_GB2312" w:hint="eastAsia"/>
          <w:bCs/>
          <w:sz w:val="32"/>
          <w:szCs w:val="32"/>
        </w:rPr>
        <w:t>未进行以部门为主体的绩效目标管理，无相关绩效目标。</w:t>
      </w:r>
    </w:p>
    <w:p w:rsidR="004D2373" w:rsidRDefault="0090152A">
      <w:pPr>
        <w:pStyle w:val="p0"/>
        <w:widowControl w:val="0"/>
        <w:spacing w:line="560" w:lineRule="exact"/>
        <w:ind w:firstLineChars="200" w:firstLine="640"/>
        <w:rPr>
          <w:rStyle w:val="a6"/>
          <w:rFonts w:ascii="Times New Roman" w:eastAsia="黑体" w:hAnsi="Times New Roman" w:cs="Times New Roman"/>
          <w:b w:val="0"/>
          <w:kern w:val="2"/>
        </w:rPr>
      </w:pPr>
      <w:r>
        <w:rPr>
          <w:rStyle w:val="a6"/>
          <w:rFonts w:ascii="Times New Roman" w:eastAsia="黑体" w:hAnsi="Times New Roman" w:cs="Times New Roman"/>
          <w:b w:val="0"/>
        </w:rPr>
        <w:t>三、名词解释</w:t>
      </w:r>
    </w:p>
    <w:p w:rsidR="00761429" w:rsidRDefault="0090152A" w:rsidP="00846C53">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财政拨款收入：</w:t>
      </w:r>
      <w:r>
        <w:rPr>
          <w:rFonts w:ascii="Times New Roman" w:eastAsia="仿宋_GB2312" w:hAnsi="Times New Roman" w:cs="Times New Roman"/>
          <w:sz w:val="32"/>
          <w:szCs w:val="32"/>
        </w:rPr>
        <w:t>本级财政部门当年拨付的财政预算资金，包括一般公共预算财政拨款和政府性基金预算财政拨款。</w:t>
      </w:r>
    </w:p>
    <w:p w:rsidR="007C7D7E" w:rsidRDefault="0090152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财政专户管理的资金</w:t>
      </w:r>
      <w:r>
        <w:rPr>
          <w:rFonts w:ascii="Times New Roman" w:eastAsia="仿宋_GB2312" w:hAnsi="Times New Roman" w:cs="Times New Roman"/>
          <w:b/>
          <w:bCs/>
          <w:color w:val="000000"/>
          <w:sz w:val="32"/>
          <w:szCs w:val="32"/>
        </w:rPr>
        <w:t>:</w:t>
      </w:r>
      <w:r>
        <w:rPr>
          <w:rFonts w:ascii="Times New Roman" w:eastAsia="仿宋_GB2312" w:hAnsi="Times New Roman" w:cs="Times New Roman"/>
          <w:bCs/>
          <w:color w:val="000000"/>
          <w:sz w:val="32"/>
          <w:szCs w:val="32"/>
        </w:rPr>
        <w:t>财政部门在银行开设的用于核算和反映政府非税收入以及其他需要</w:t>
      </w:r>
      <w:r>
        <w:rPr>
          <w:rFonts w:ascii="Times New Roman" w:eastAsia="仿宋_GB2312" w:hAnsi="Times New Roman" w:cs="Times New Roman"/>
          <w:sz w:val="32"/>
          <w:szCs w:val="32"/>
        </w:rPr>
        <w:t>专户管理的资金。</w:t>
      </w:r>
    </w:p>
    <w:p w:rsidR="007C7D7E" w:rsidRDefault="0090152A">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rPr>
        <w:t>其他收入：</w:t>
      </w:r>
      <w:r>
        <w:rPr>
          <w:rFonts w:ascii="Times New Roman" w:eastAsia="仿宋_GB2312" w:hAnsi="Times New Roman" w:cs="Times New Roman"/>
          <w:sz w:val="32"/>
          <w:szCs w:val="32"/>
        </w:rPr>
        <w:t>预算单位在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政府性基金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财政专户管理的资金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等之外取得的各项收入（含上级补助收入）。</w:t>
      </w:r>
    </w:p>
    <w:p w:rsidR="007C7D7E" w:rsidRDefault="0090152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b/>
          <w:bCs/>
          <w:color w:val="000000"/>
          <w:sz w:val="32"/>
          <w:szCs w:val="32"/>
        </w:rPr>
        <w:t>单位结余：</w:t>
      </w:r>
      <w:r>
        <w:rPr>
          <w:rFonts w:ascii="Times New Roman" w:eastAsia="仿宋_GB2312" w:hAnsi="Times New Roman" w:cs="Times New Roman"/>
          <w:bCs/>
          <w:color w:val="000000"/>
          <w:sz w:val="32"/>
          <w:szCs w:val="32"/>
        </w:rPr>
        <w:t>指事业单位在预计用当年的</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财政拨款收入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财政专户管理资金</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其他收入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上年结转</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等不足以安排当年支出的情况下，使</w:t>
      </w:r>
      <w:r>
        <w:rPr>
          <w:rFonts w:ascii="Times New Roman" w:eastAsia="仿宋_GB2312" w:hAnsi="Times New Roman" w:cs="Times New Roman"/>
          <w:sz w:val="32"/>
          <w:szCs w:val="32"/>
        </w:rPr>
        <w:t>用以前年度积累的一般结余、事业基金、专用基金和专项结余等弥补本年收支缺口的资金。</w:t>
      </w:r>
    </w:p>
    <w:p w:rsidR="007C7D7E" w:rsidRDefault="0090152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5.</w:t>
      </w:r>
      <w:r>
        <w:rPr>
          <w:rFonts w:ascii="Times New Roman" w:eastAsia="仿宋_GB2312" w:hAnsi="Times New Roman" w:cs="Times New Roman"/>
          <w:b/>
          <w:bCs/>
          <w:color w:val="000000"/>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7C7D7E" w:rsidRDefault="0090152A">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6.</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7C7D7E" w:rsidRDefault="0090152A">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7.</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rsidR="007C7D7E" w:rsidRDefault="0090152A">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8.“</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w:t>
      </w:r>
      <w:r>
        <w:rPr>
          <w:rFonts w:ascii="Times New Roman" w:eastAsia="仿宋_GB2312" w:hAnsi="Times New Roman" w:cs="Times New Roman"/>
          <w:sz w:val="32"/>
          <w:szCs w:val="32"/>
        </w:rPr>
        <w:lastRenderedPageBreak/>
        <w:t>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3C2645" w:rsidRPr="003C2645" w:rsidRDefault="0090152A" w:rsidP="003C2645">
      <w:pPr>
        <w:spacing w:line="560" w:lineRule="exact"/>
        <w:ind w:firstLineChars="200" w:firstLine="643"/>
        <w:rPr>
          <w:rFonts w:ascii="仿宋_GB2312" w:eastAsia="仿宋_GB2312" w:hAnsi="微软雅黑" w:cs="宋体"/>
          <w:color w:val="000000"/>
          <w:kern w:val="0"/>
          <w:sz w:val="32"/>
          <w:szCs w:val="32"/>
          <w:bdr w:val="none" w:sz="0" w:space="0" w:color="auto" w:frame="1"/>
        </w:rPr>
      </w:pPr>
      <w:r>
        <w:rPr>
          <w:rFonts w:ascii="Times New Roman" w:eastAsia="仿宋_GB2312" w:hAnsi="Times New Roman" w:cs="Times New Roman"/>
          <w:b/>
          <w:bCs/>
          <w:sz w:val="32"/>
          <w:szCs w:val="32"/>
        </w:rPr>
        <w:t>9.</w:t>
      </w:r>
      <w:r w:rsidR="003C2645" w:rsidRPr="003C2645">
        <w:rPr>
          <w:rFonts w:ascii="Times New Roman" w:eastAsia="仿宋_GB2312" w:hAnsi="Times New Roman" w:cs="Times New Roman" w:hint="eastAsia"/>
          <w:bCs/>
          <w:sz w:val="32"/>
          <w:szCs w:val="32"/>
        </w:rPr>
        <w:t xml:space="preserve"> </w:t>
      </w:r>
      <w:r w:rsidR="003C2645" w:rsidRPr="00345565">
        <w:rPr>
          <w:rFonts w:ascii="Times New Roman" w:eastAsia="仿宋_GB2312" w:hAnsi="Times New Roman" w:cs="Times New Roman" w:hint="eastAsia"/>
          <w:bCs/>
          <w:sz w:val="32"/>
          <w:szCs w:val="32"/>
        </w:rPr>
        <w:t>教育支出</w:t>
      </w:r>
      <w:r w:rsidR="003C2645">
        <w:rPr>
          <w:rFonts w:ascii="Times New Roman" w:eastAsia="仿宋_GB2312" w:hAnsi="Times New Roman" w:cs="Times New Roman"/>
          <w:bCs/>
          <w:color w:val="000000"/>
          <w:sz w:val="32"/>
          <w:szCs w:val="32"/>
        </w:rPr>
        <w:t>（类）</w:t>
      </w:r>
      <w:r w:rsidR="003C2645">
        <w:rPr>
          <w:rFonts w:ascii="Times New Roman" w:eastAsia="仿宋_GB2312" w:hAnsi="Times New Roman" w:cs="Times New Roman" w:hint="eastAsia"/>
          <w:bCs/>
          <w:color w:val="000000"/>
          <w:sz w:val="32"/>
          <w:szCs w:val="32"/>
        </w:rPr>
        <w:t>进修及培训</w:t>
      </w:r>
      <w:r w:rsidR="003C2645">
        <w:rPr>
          <w:rFonts w:ascii="Times New Roman" w:eastAsia="仿宋_GB2312" w:hAnsi="Times New Roman" w:cs="Times New Roman"/>
          <w:bCs/>
          <w:color w:val="000000"/>
          <w:sz w:val="32"/>
          <w:szCs w:val="32"/>
        </w:rPr>
        <w:t>（款）</w:t>
      </w:r>
      <w:r w:rsidR="003C2645">
        <w:rPr>
          <w:rFonts w:ascii="Times New Roman" w:eastAsia="仿宋_GB2312" w:hAnsi="Times New Roman" w:cs="Times New Roman" w:hint="eastAsia"/>
          <w:bCs/>
          <w:color w:val="000000"/>
          <w:sz w:val="32"/>
          <w:szCs w:val="32"/>
        </w:rPr>
        <w:t>培训支出</w:t>
      </w:r>
      <w:r w:rsidR="003C2645">
        <w:rPr>
          <w:rFonts w:ascii="Times New Roman" w:eastAsia="仿宋_GB2312" w:hAnsi="Times New Roman" w:cs="Times New Roman"/>
          <w:bCs/>
          <w:color w:val="000000"/>
          <w:sz w:val="32"/>
          <w:szCs w:val="32"/>
        </w:rPr>
        <w:t>（项）</w:t>
      </w:r>
      <w:r w:rsidR="003C2645">
        <w:rPr>
          <w:rFonts w:ascii="Times New Roman" w:eastAsia="仿宋_GB2312" w:hAnsi="Times New Roman" w:cs="Times New Roman" w:hint="eastAsia"/>
          <w:bCs/>
          <w:color w:val="000000"/>
          <w:sz w:val="32"/>
          <w:szCs w:val="32"/>
        </w:rPr>
        <w:t>：反映各部门安排的用于培训的支出。</w:t>
      </w:r>
      <w:r w:rsidR="00285FFA" w:rsidRPr="00285FFA">
        <w:rPr>
          <w:rFonts w:ascii="仿宋_GB2312" w:eastAsia="仿宋_GB2312" w:hAnsi="微软雅黑" w:cs="宋体" w:hint="eastAsia"/>
          <w:color w:val="000000"/>
          <w:kern w:val="0"/>
          <w:sz w:val="32"/>
          <w:szCs w:val="32"/>
          <w:bdr w:val="none" w:sz="0" w:space="0" w:color="auto" w:frame="1"/>
        </w:rPr>
        <w:t>教育部门的师资培训，党校、行政学院等专业干部教育机构的支出，以及退役士兵、转业士官的培训支出，不在本科目反映。</w:t>
      </w:r>
    </w:p>
    <w:p w:rsidR="00852447" w:rsidRPr="003C2645" w:rsidRDefault="0090152A" w:rsidP="00852447">
      <w:pPr>
        <w:shd w:val="clear" w:color="auto" w:fill="FFFFFF"/>
        <w:spacing w:line="560" w:lineRule="atLeast"/>
        <w:ind w:firstLine="640"/>
        <w:rPr>
          <w:rFonts w:ascii="微软雅黑" w:eastAsia="微软雅黑" w:hAnsi="微软雅黑" w:cs="宋体"/>
          <w:color w:val="000000"/>
          <w:kern w:val="0"/>
          <w:sz w:val="19"/>
          <w:szCs w:val="19"/>
        </w:rPr>
      </w:pPr>
      <w:r>
        <w:rPr>
          <w:rFonts w:ascii="Times New Roman" w:eastAsia="仿宋_GB2312" w:hAnsi="Times New Roman" w:cs="Times New Roman"/>
          <w:b/>
          <w:bCs/>
          <w:color w:val="000000"/>
          <w:sz w:val="32"/>
          <w:szCs w:val="32"/>
        </w:rPr>
        <w:t>10.</w:t>
      </w:r>
      <w:r w:rsidR="003C2645" w:rsidRPr="003C2645">
        <w:rPr>
          <w:rFonts w:ascii="Times New Roman" w:eastAsia="仿宋_GB2312" w:hAnsi="Times New Roman" w:cs="Times New Roman" w:hint="eastAsia"/>
          <w:bCs/>
          <w:sz w:val="32"/>
          <w:szCs w:val="32"/>
        </w:rPr>
        <w:t xml:space="preserve"> </w:t>
      </w:r>
      <w:r w:rsidR="00852447" w:rsidRPr="003C2645">
        <w:rPr>
          <w:rFonts w:ascii="仿宋_GB2312" w:eastAsia="仿宋_GB2312" w:hAnsi="微软雅黑" w:cs="宋体" w:hint="eastAsia"/>
          <w:color w:val="000000"/>
          <w:kern w:val="0"/>
          <w:sz w:val="32"/>
          <w:szCs w:val="32"/>
          <w:bdr w:val="none" w:sz="0" w:space="0" w:color="auto" w:frame="1"/>
        </w:rPr>
        <w:t>社会保障和就业支出（类）行政事业单位离退休（款）机关事业单位基本养老保险缴费支出（项）：反映机关事业单位实施养老保险制度由单位缴纳的基本养老保险费支出。</w:t>
      </w:r>
    </w:p>
    <w:p w:rsidR="00852447" w:rsidRPr="003C2645" w:rsidRDefault="0090152A" w:rsidP="00852447">
      <w:pPr>
        <w:widowControl/>
        <w:shd w:val="clear" w:color="auto" w:fill="FFFFFF"/>
        <w:spacing w:line="560" w:lineRule="atLeast"/>
        <w:ind w:firstLine="640"/>
        <w:jc w:val="left"/>
        <w:rPr>
          <w:rFonts w:ascii="微软雅黑" w:eastAsia="微软雅黑" w:hAnsi="微软雅黑" w:cs="宋体"/>
          <w:color w:val="000000"/>
          <w:kern w:val="0"/>
          <w:sz w:val="19"/>
          <w:szCs w:val="19"/>
        </w:rPr>
      </w:pPr>
      <w:r>
        <w:rPr>
          <w:rFonts w:ascii="Times New Roman" w:eastAsia="仿宋_GB2312" w:hAnsi="Times New Roman" w:cs="Times New Roman"/>
          <w:b/>
          <w:bCs/>
          <w:color w:val="000000"/>
          <w:sz w:val="32"/>
          <w:szCs w:val="32"/>
        </w:rPr>
        <w:t>11.</w:t>
      </w:r>
      <w:r w:rsidR="003C2645" w:rsidDel="003C2645">
        <w:rPr>
          <w:rFonts w:ascii="Times New Roman" w:eastAsia="仿宋_GB2312" w:hAnsi="Times New Roman" w:cs="Times New Roman"/>
          <w:b/>
          <w:bCs/>
          <w:color w:val="000000"/>
          <w:sz w:val="32"/>
          <w:szCs w:val="32"/>
        </w:rPr>
        <w:t xml:space="preserve"> </w:t>
      </w:r>
      <w:r w:rsidR="00852447" w:rsidRPr="003C2645">
        <w:rPr>
          <w:rFonts w:ascii="仿宋_GB2312" w:eastAsia="仿宋_GB2312" w:hAnsi="微软雅黑" w:cs="宋体" w:hint="eastAsia"/>
          <w:color w:val="000000"/>
          <w:kern w:val="0"/>
          <w:sz w:val="32"/>
          <w:szCs w:val="32"/>
          <w:bdr w:val="none" w:sz="0" w:space="0" w:color="auto" w:frame="1"/>
        </w:rPr>
        <w:t>社会保障和就业支出（类）行政事业单位离退休（款）机关事业单位职业年金缴费支出（项）：反映机关事业单位实施养老保险制度由单位实际缴纳的职业年金支出。</w:t>
      </w:r>
    </w:p>
    <w:p w:rsidR="00852447" w:rsidRDefault="00852447" w:rsidP="00852447">
      <w:pPr>
        <w:spacing w:line="56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2</w:t>
      </w:r>
      <w:r>
        <w:rPr>
          <w:rFonts w:ascii="Times New Roman" w:eastAsia="仿宋_GB2312" w:hAnsi="Times New Roman" w:cs="Times New Roman"/>
          <w:b/>
          <w:bCs/>
          <w:color w:val="000000"/>
          <w:sz w:val="32"/>
          <w:szCs w:val="32"/>
        </w:rPr>
        <w:t>.</w:t>
      </w:r>
      <w:r>
        <w:rPr>
          <w:rFonts w:ascii="仿宋_GB2312" w:eastAsia="仿宋_GB2312" w:hint="eastAsia"/>
          <w:color w:val="000000"/>
          <w:sz w:val="32"/>
          <w:szCs w:val="32"/>
          <w:bdr w:val="none" w:sz="0" w:space="0" w:color="auto" w:frame="1"/>
          <w:shd w:val="clear" w:color="auto" w:fill="FFFFFF"/>
        </w:rPr>
        <w:t>卫生健康支出（类）行政事业单位医疗（款）事业单位医疗（项）：反映财政部门集中安排的事业单位基本医疗保险缴费经费</w:t>
      </w:r>
      <w:r>
        <w:rPr>
          <w:rFonts w:ascii="Times New Roman" w:hAnsi="Times New Roman" w:cs="Times New Roman"/>
          <w:color w:val="000000"/>
          <w:sz w:val="32"/>
          <w:szCs w:val="32"/>
          <w:bdr w:val="none" w:sz="0" w:space="0" w:color="auto" w:frame="1"/>
          <w:shd w:val="clear" w:color="auto" w:fill="FFFFFF"/>
        </w:rPr>
        <w:t>,</w:t>
      </w:r>
      <w:r>
        <w:rPr>
          <w:rFonts w:ascii="仿宋_GB2312" w:eastAsia="仿宋_GB2312" w:hint="eastAsia"/>
          <w:color w:val="000000"/>
          <w:sz w:val="32"/>
          <w:szCs w:val="32"/>
          <w:bdr w:val="none" w:sz="0" w:space="0" w:color="auto" w:frame="1"/>
          <w:shd w:val="clear" w:color="auto" w:fill="FFFFFF"/>
        </w:rPr>
        <w:t>未参加医疗保险的事业单位的公费医疗经费</w:t>
      </w:r>
      <w:r>
        <w:rPr>
          <w:rFonts w:ascii="Times New Roman" w:hAnsi="Times New Roman" w:cs="Times New Roman"/>
          <w:color w:val="000000"/>
          <w:sz w:val="32"/>
          <w:szCs w:val="32"/>
          <w:bdr w:val="none" w:sz="0" w:space="0" w:color="auto" w:frame="1"/>
          <w:shd w:val="clear" w:color="auto" w:fill="FFFFFF"/>
        </w:rPr>
        <w:t>,</w:t>
      </w:r>
      <w:r>
        <w:rPr>
          <w:rFonts w:ascii="仿宋_GB2312" w:eastAsia="仿宋_GB2312" w:hint="eastAsia"/>
          <w:color w:val="000000"/>
          <w:sz w:val="32"/>
          <w:szCs w:val="32"/>
          <w:bdr w:val="none" w:sz="0" w:space="0" w:color="auto" w:frame="1"/>
          <w:shd w:val="clear" w:color="auto" w:fill="FFFFFF"/>
        </w:rPr>
        <w:t>按国家规定享受离休人员待遇的医疗经费。</w:t>
      </w:r>
    </w:p>
    <w:p w:rsidR="00852447" w:rsidRDefault="00852447" w:rsidP="00852447">
      <w:pPr>
        <w:spacing w:line="560" w:lineRule="exact"/>
        <w:ind w:firstLineChars="200" w:firstLine="643"/>
        <w:rPr>
          <w:rFonts w:ascii="仿宋_GB2312" w:eastAsia="仿宋_GB2312"/>
          <w:color w:val="000000"/>
          <w:sz w:val="32"/>
          <w:szCs w:val="32"/>
          <w:bdr w:val="none" w:sz="0" w:space="0" w:color="auto" w:frame="1"/>
          <w:shd w:val="clear" w:color="auto" w:fill="FFFFFF"/>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3</w:t>
      </w:r>
      <w:r w:rsidRPr="007C7D7E">
        <w:rPr>
          <w:rFonts w:ascii="Times New Roman" w:eastAsia="仿宋_GB2312" w:hAnsi="Times New Roman" w:cs="Times New Roman"/>
          <w:b/>
          <w:bCs/>
          <w:color w:val="000000"/>
          <w:sz w:val="32"/>
          <w:szCs w:val="32"/>
        </w:rPr>
        <w:t>.</w:t>
      </w:r>
      <w:r w:rsidRPr="008875D3">
        <w:rPr>
          <w:rFonts w:ascii="仿宋_GB2312" w:eastAsia="仿宋_GB2312" w:hint="eastAsia"/>
          <w:color w:val="000000"/>
          <w:sz w:val="29"/>
          <w:szCs w:val="29"/>
          <w:shd w:val="clear" w:color="auto" w:fill="FFFFFF"/>
        </w:rPr>
        <w:t xml:space="preserve"> </w:t>
      </w:r>
      <w:r w:rsidRPr="007C7D7E">
        <w:rPr>
          <w:rFonts w:ascii="仿宋_GB2312" w:eastAsia="仿宋_GB2312" w:hint="eastAsia"/>
          <w:color w:val="000000"/>
          <w:sz w:val="32"/>
          <w:szCs w:val="32"/>
          <w:bdr w:val="none" w:sz="0" w:space="0" w:color="auto" w:frame="1"/>
          <w:shd w:val="clear" w:color="auto" w:fill="FFFFFF"/>
        </w:rPr>
        <w:t>节能环保支出（类）污染减排（款）生态环境监测</w:t>
      </w:r>
      <w:r w:rsidRPr="007C7D7E">
        <w:rPr>
          <w:rFonts w:ascii="仿宋_GB2312" w:eastAsia="仿宋_GB2312" w:hint="eastAsia"/>
          <w:color w:val="000000"/>
          <w:sz w:val="32"/>
          <w:szCs w:val="32"/>
          <w:bdr w:val="none" w:sz="0" w:space="0" w:color="auto" w:frame="1"/>
          <w:shd w:val="clear" w:color="auto" w:fill="FFFFFF"/>
        </w:rPr>
        <w:lastRenderedPageBreak/>
        <w:t>与信息（项）：反映生态环境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p>
    <w:p w:rsidR="00852447" w:rsidRDefault="00852447" w:rsidP="00852447">
      <w:pPr>
        <w:spacing w:line="560" w:lineRule="exact"/>
        <w:ind w:firstLineChars="200" w:firstLine="640"/>
        <w:rPr>
          <w:rFonts w:ascii="仿宋_GB2312" w:eastAsia="仿宋_GB2312"/>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14.</w:t>
      </w:r>
      <w:r w:rsidRPr="008875D3">
        <w:rPr>
          <w:rFonts w:ascii="仿宋_GB2312" w:eastAsia="仿宋_GB2312" w:hint="eastAsia"/>
          <w:color w:val="000000"/>
          <w:sz w:val="29"/>
          <w:szCs w:val="29"/>
          <w:shd w:val="clear" w:color="auto" w:fill="FFFFFF"/>
        </w:rPr>
        <w:t xml:space="preserve"> </w:t>
      </w:r>
      <w:r w:rsidRPr="007C7D7E">
        <w:rPr>
          <w:rFonts w:ascii="仿宋_GB2312" w:eastAsia="仿宋_GB2312" w:hint="eastAsia"/>
          <w:color w:val="000000"/>
          <w:sz w:val="32"/>
          <w:szCs w:val="32"/>
          <w:bdr w:val="none" w:sz="0" w:space="0" w:color="auto" w:frame="1"/>
          <w:shd w:val="clear" w:color="auto" w:fill="FFFFFF"/>
        </w:rPr>
        <w:t>住房保障支出（类）住房改革支出（款）住房公积金（项）：反映行政事业单位按人力资源和社会保障部、财政部规定的基本工资和津贴补贴以及规定比例为职工缴纳的住房公积金。</w:t>
      </w:r>
    </w:p>
    <w:p w:rsidR="00285FFA" w:rsidRDefault="00285FFA" w:rsidP="00285FFA">
      <w:pPr>
        <w:shd w:val="clear" w:color="auto" w:fill="FFFFFF"/>
        <w:spacing w:line="560" w:lineRule="atLeast"/>
        <w:ind w:firstLineChars="200" w:firstLine="380"/>
        <w:rPr>
          <w:rFonts w:ascii="微软雅黑" w:eastAsia="微软雅黑" w:hAnsi="微软雅黑" w:cs="宋体"/>
          <w:color w:val="000000"/>
          <w:kern w:val="0"/>
          <w:sz w:val="19"/>
          <w:szCs w:val="19"/>
        </w:rPr>
      </w:pPr>
    </w:p>
    <w:p w:rsidR="00761429" w:rsidRDefault="00761429">
      <w:pPr>
        <w:spacing w:line="530" w:lineRule="exact"/>
        <w:rPr>
          <w:rFonts w:ascii="Times New Roman" w:hAnsi="Times New Roman" w:cs="Times New Roman"/>
        </w:rPr>
      </w:pPr>
    </w:p>
    <w:p w:rsidR="00761429" w:rsidRDefault="0090152A">
      <w:pPr>
        <w:wordWrap w:val="0"/>
        <w:spacing w:line="53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761429" w:rsidRDefault="00761429">
      <w:pPr>
        <w:wordWrap w:val="0"/>
        <w:spacing w:line="530" w:lineRule="exact"/>
        <w:jc w:val="right"/>
        <w:rPr>
          <w:rFonts w:ascii="Times New Roman" w:eastAsia="仿宋_GB2312" w:hAnsi="Times New Roman" w:cs="Times New Roman"/>
          <w:sz w:val="32"/>
          <w:szCs w:val="32"/>
        </w:rPr>
      </w:pPr>
    </w:p>
    <w:p w:rsidR="00761429" w:rsidRDefault="00761429">
      <w:pPr>
        <w:wordWrap w:val="0"/>
        <w:spacing w:line="530" w:lineRule="exact"/>
        <w:jc w:val="right"/>
        <w:rPr>
          <w:rFonts w:ascii="Times New Roman" w:eastAsia="仿宋_GB2312" w:hAnsi="Times New Roman" w:cs="Times New Roman"/>
          <w:sz w:val="32"/>
          <w:szCs w:val="32"/>
        </w:rPr>
      </w:pPr>
    </w:p>
    <w:p w:rsidR="00761429" w:rsidRDefault="0090152A">
      <w:pPr>
        <w:wordWrap w:val="0"/>
        <w:spacing w:line="53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00973A9B">
        <w:rPr>
          <w:rFonts w:ascii="Times New Roman" w:eastAsia="仿宋_GB2312" w:hAnsi="Times New Roman" w:cs="Times New Roman" w:hint="eastAsia"/>
          <w:sz w:val="32"/>
          <w:szCs w:val="32"/>
        </w:rPr>
        <w:t xml:space="preserve">                   </w:t>
      </w:r>
      <w:r w:rsidR="00973A9B">
        <w:rPr>
          <w:rFonts w:ascii="Times New Roman" w:eastAsia="仿宋_GB2312" w:hAnsi="Times New Roman" w:cs="Times New Roman" w:hint="eastAsia"/>
          <w:sz w:val="32"/>
          <w:szCs w:val="32"/>
        </w:rPr>
        <w:t>浙江省</w:t>
      </w:r>
      <w:r>
        <w:rPr>
          <w:rFonts w:ascii="Times New Roman" w:eastAsia="仿宋_GB2312" w:hAnsi="Times New Roman" w:cs="Times New Roman"/>
          <w:sz w:val="32"/>
          <w:szCs w:val="32"/>
        </w:rPr>
        <w:t>金华</w:t>
      </w:r>
      <w:r w:rsidR="00973A9B">
        <w:rPr>
          <w:rFonts w:ascii="Times New Roman" w:eastAsia="仿宋_GB2312" w:hAnsi="Times New Roman" w:cs="Times New Roman" w:hint="eastAsia"/>
          <w:sz w:val="32"/>
          <w:szCs w:val="32"/>
        </w:rPr>
        <w:t>生态环境监测中心</w:t>
      </w:r>
      <w:r>
        <w:rPr>
          <w:rFonts w:ascii="Times New Roman" w:eastAsia="仿宋_GB2312" w:hAnsi="Times New Roman" w:cs="Times New Roman"/>
          <w:sz w:val="32"/>
          <w:szCs w:val="32"/>
        </w:rPr>
        <w:t xml:space="preserve"> </w:t>
      </w:r>
      <w:r w:rsidR="00973A9B">
        <w:rPr>
          <w:rFonts w:ascii="Times New Roman" w:eastAsia="仿宋_GB2312" w:hAnsi="Times New Roman" w:cs="Times New Roman" w:hint="eastAsia"/>
          <w:sz w:val="32"/>
          <w:szCs w:val="32"/>
        </w:rPr>
        <w:t xml:space="preserve"> </w:t>
      </w:r>
      <w:r w:rsidR="00973A9B">
        <w:rPr>
          <w:rFonts w:ascii="Times New Roman" w:eastAsia="仿宋_GB2312" w:hAnsi="Times New Roman" w:cs="Times New Roman"/>
          <w:sz w:val="32"/>
          <w:szCs w:val="32"/>
        </w:rPr>
        <w:t>2021</w:t>
      </w:r>
      <w:r w:rsidR="00973A9B">
        <w:rPr>
          <w:rFonts w:ascii="Times New Roman" w:eastAsia="仿宋_GB2312" w:hAnsi="Times New Roman" w:cs="Times New Roman"/>
          <w:sz w:val="32"/>
          <w:szCs w:val="32"/>
        </w:rPr>
        <w:t>年</w:t>
      </w:r>
      <w:r w:rsidR="00973A9B">
        <w:rPr>
          <w:rFonts w:ascii="Times New Roman" w:eastAsia="仿宋_GB2312" w:hAnsi="Times New Roman" w:cs="Times New Roman"/>
          <w:sz w:val="32"/>
          <w:szCs w:val="32"/>
        </w:rPr>
        <w:t>3</w:t>
      </w:r>
      <w:r w:rsidR="00973A9B">
        <w:rPr>
          <w:rFonts w:ascii="Times New Roman" w:eastAsia="仿宋_GB2312" w:hAnsi="Times New Roman" w:cs="Times New Roman"/>
          <w:sz w:val="32"/>
          <w:szCs w:val="32"/>
        </w:rPr>
        <w:t>月</w:t>
      </w:r>
      <w:r w:rsidR="00973A9B">
        <w:rPr>
          <w:rFonts w:ascii="Times New Roman" w:eastAsia="仿宋_GB2312" w:hAnsi="Times New Roman" w:cs="Times New Roman"/>
          <w:sz w:val="32"/>
          <w:szCs w:val="32"/>
        </w:rPr>
        <w:t xml:space="preserve"> </w:t>
      </w:r>
      <w:r w:rsidR="00B82B4C">
        <w:rPr>
          <w:rFonts w:ascii="Times New Roman" w:eastAsia="仿宋_GB2312" w:hAnsi="Times New Roman" w:cs="Times New Roman" w:hint="eastAsia"/>
          <w:sz w:val="32"/>
          <w:szCs w:val="32"/>
        </w:rPr>
        <w:t>23</w:t>
      </w:r>
      <w:r w:rsidR="00973A9B">
        <w:rPr>
          <w:rFonts w:ascii="Times New Roman" w:eastAsia="仿宋_GB2312" w:hAnsi="Times New Roman" w:cs="Times New Roman"/>
          <w:sz w:val="32"/>
          <w:szCs w:val="32"/>
        </w:rPr>
        <w:t xml:space="preserve"> </w:t>
      </w:r>
      <w:r w:rsidR="00973A9B">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761429" w:rsidRDefault="0090152A">
      <w:pPr>
        <w:spacing w:line="530" w:lineRule="exact"/>
        <w:ind w:right="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761429" w:rsidRDefault="00761429">
      <w:pPr>
        <w:spacing w:line="530" w:lineRule="exact"/>
        <w:rPr>
          <w:rFonts w:ascii="Times New Roman" w:hAnsi="Times New Roman" w:cs="Times New Roman"/>
        </w:rPr>
      </w:pPr>
    </w:p>
    <w:sectPr w:rsidR="00761429" w:rsidSect="00761429">
      <w:footerReference w:type="default" r:id="rId8"/>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70" w:rsidRDefault="00257970" w:rsidP="00761429">
      <w:r>
        <w:separator/>
      </w:r>
    </w:p>
  </w:endnote>
  <w:endnote w:type="continuationSeparator" w:id="0">
    <w:p w:rsidR="00257970" w:rsidRDefault="00257970" w:rsidP="00761429">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创艺简标宋">
    <w:altName w:val="hakuyoxingshu7000"/>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8434"/>
    </w:sdtPr>
    <w:sdtEndPr>
      <w:rPr>
        <w:rFonts w:asciiTheme="majorEastAsia" w:eastAsiaTheme="majorEastAsia" w:hAnsiTheme="majorEastAsia"/>
        <w:sz w:val="28"/>
        <w:szCs w:val="28"/>
      </w:rPr>
    </w:sdtEndPr>
    <w:sdtContent>
      <w:p w:rsidR="00761429" w:rsidRDefault="00951AD1">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90152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50262B" w:rsidRPr="0050262B">
          <w:rPr>
            <w:rFonts w:asciiTheme="majorEastAsia" w:eastAsiaTheme="majorEastAsia" w:hAnsiTheme="majorEastAsia"/>
            <w:noProof/>
            <w:sz w:val="28"/>
            <w:szCs w:val="28"/>
            <w:lang w:val="zh-CN"/>
          </w:rPr>
          <w:t>-</w:t>
        </w:r>
        <w:r w:rsidR="0050262B">
          <w:rPr>
            <w:rFonts w:asciiTheme="majorEastAsia" w:eastAsiaTheme="majorEastAsia" w:hAnsiTheme="majorEastAsia"/>
            <w:noProof/>
            <w:sz w:val="28"/>
            <w:szCs w:val="28"/>
          </w:rPr>
          <w:t xml:space="preserve"> 13 -</w:t>
        </w:r>
        <w:r>
          <w:rPr>
            <w:rFonts w:asciiTheme="majorEastAsia" w:eastAsiaTheme="majorEastAsia" w:hAnsiTheme="majorEastAsia"/>
            <w:sz w:val="28"/>
            <w:szCs w:val="28"/>
          </w:rPr>
          <w:fldChar w:fldCharType="end"/>
        </w:r>
      </w:p>
    </w:sdtContent>
  </w:sdt>
  <w:p w:rsidR="00761429" w:rsidRDefault="007614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70" w:rsidRDefault="00257970" w:rsidP="00761429">
      <w:r>
        <w:separator/>
      </w:r>
    </w:p>
  </w:footnote>
  <w:footnote w:type="continuationSeparator" w:id="0">
    <w:p w:rsidR="00257970" w:rsidRDefault="00257970" w:rsidP="00761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0574"/>
    <w:rsid w:val="00015A41"/>
    <w:rsid w:val="000221F3"/>
    <w:rsid w:val="0003076E"/>
    <w:rsid w:val="00034BD8"/>
    <w:rsid w:val="0003746C"/>
    <w:rsid w:val="00092D58"/>
    <w:rsid w:val="000A2EB6"/>
    <w:rsid w:val="000A46D9"/>
    <w:rsid w:val="000E6662"/>
    <w:rsid w:val="000E6FD4"/>
    <w:rsid w:val="000F335E"/>
    <w:rsid w:val="000F638B"/>
    <w:rsid w:val="000F69FE"/>
    <w:rsid w:val="00124775"/>
    <w:rsid w:val="00127A6B"/>
    <w:rsid w:val="0013623F"/>
    <w:rsid w:val="00145D42"/>
    <w:rsid w:val="0017774F"/>
    <w:rsid w:val="00184657"/>
    <w:rsid w:val="001A0ECE"/>
    <w:rsid w:val="001A5E03"/>
    <w:rsid w:val="001B440B"/>
    <w:rsid w:val="001D3CD7"/>
    <w:rsid w:val="001E238B"/>
    <w:rsid w:val="001E2CEF"/>
    <w:rsid w:val="001E3334"/>
    <w:rsid w:val="001F7623"/>
    <w:rsid w:val="00243191"/>
    <w:rsid w:val="002446A7"/>
    <w:rsid w:val="00246853"/>
    <w:rsid w:val="00257970"/>
    <w:rsid w:val="002646A0"/>
    <w:rsid w:val="00285FFA"/>
    <w:rsid w:val="0028673D"/>
    <w:rsid w:val="002A28E6"/>
    <w:rsid w:val="002A71EC"/>
    <w:rsid w:val="002B2C27"/>
    <w:rsid w:val="002C275E"/>
    <w:rsid w:val="002C4275"/>
    <w:rsid w:val="002C6C62"/>
    <w:rsid w:val="002D18EA"/>
    <w:rsid w:val="002D2A29"/>
    <w:rsid w:val="002E3963"/>
    <w:rsid w:val="002E4CF3"/>
    <w:rsid w:val="002F0574"/>
    <w:rsid w:val="003013BB"/>
    <w:rsid w:val="003210BD"/>
    <w:rsid w:val="00321721"/>
    <w:rsid w:val="00345565"/>
    <w:rsid w:val="003556D8"/>
    <w:rsid w:val="003565E1"/>
    <w:rsid w:val="00370A50"/>
    <w:rsid w:val="00372E4B"/>
    <w:rsid w:val="00394DF9"/>
    <w:rsid w:val="003A4B5C"/>
    <w:rsid w:val="003B44DC"/>
    <w:rsid w:val="003C2645"/>
    <w:rsid w:val="003C4EDA"/>
    <w:rsid w:val="003D2ED9"/>
    <w:rsid w:val="00407560"/>
    <w:rsid w:val="00411056"/>
    <w:rsid w:val="00444CA3"/>
    <w:rsid w:val="00463E42"/>
    <w:rsid w:val="004D2373"/>
    <w:rsid w:val="004F0CA4"/>
    <w:rsid w:val="004F386D"/>
    <w:rsid w:val="0050262B"/>
    <w:rsid w:val="00504B9F"/>
    <w:rsid w:val="00537806"/>
    <w:rsid w:val="00554547"/>
    <w:rsid w:val="00573DE7"/>
    <w:rsid w:val="00586FBF"/>
    <w:rsid w:val="005C0BD6"/>
    <w:rsid w:val="005C1B60"/>
    <w:rsid w:val="005D29D9"/>
    <w:rsid w:val="005D4C7B"/>
    <w:rsid w:val="005D5683"/>
    <w:rsid w:val="005D7E4A"/>
    <w:rsid w:val="005E6309"/>
    <w:rsid w:val="005F74CC"/>
    <w:rsid w:val="006201FD"/>
    <w:rsid w:val="00624D19"/>
    <w:rsid w:val="0065087B"/>
    <w:rsid w:val="00662230"/>
    <w:rsid w:val="00682D9B"/>
    <w:rsid w:val="00693F7B"/>
    <w:rsid w:val="006D1630"/>
    <w:rsid w:val="006D4DA9"/>
    <w:rsid w:val="006D693D"/>
    <w:rsid w:val="006D7DE4"/>
    <w:rsid w:val="006E22DF"/>
    <w:rsid w:val="006E3260"/>
    <w:rsid w:val="00733EFE"/>
    <w:rsid w:val="0073569E"/>
    <w:rsid w:val="00745980"/>
    <w:rsid w:val="00761429"/>
    <w:rsid w:val="00761CF0"/>
    <w:rsid w:val="007762AD"/>
    <w:rsid w:val="007809AD"/>
    <w:rsid w:val="0079702F"/>
    <w:rsid w:val="007C5EDD"/>
    <w:rsid w:val="007C7D7E"/>
    <w:rsid w:val="007F721B"/>
    <w:rsid w:val="00810A86"/>
    <w:rsid w:val="0081431C"/>
    <w:rsid w:val="008251F9"/>
    <w:rsid w:val="00834A44"/>
    <w:rsid w:val="00843A02"/>
    <w:rsid w:val="00846C53"/>
    <w:rsid w:val="00852447"/>
    <w:rsid w:val="00855FB1"/>
    <w:rsid w:val="00856412"/>
    <w:rsid w:val="00862E81"/>
    <w:rsid w:val="008637CB"/>
    <w:rsid w:val="008875D3"/>
    <w:rsid w:val="00896698"/>
    <w:rsid w:val="008C5A4F"/>
    <w:rsid w:val="008E2C91"/>
    <w:rsid w:val="0090152A"/>
    <w:rsid w:val="00951AD1"/>
    <w:rsid w:val="00973A9B"/>
    <w:rsid w:val="00984B9D"/>
    <w:rsid w:val="00991FE8"/>
    <w:rsid w:val="009B6733"/>
    <w:rsid w:val="009C4FBC"/>
    <w:rsid w:val="009C5F0C"/>
    <w:rsid w:val="00A52E72"/>
    <w:rsid w:val="00A60E1D"/>
    <w:rsid w:val="00A95AF2"/>
    <w:rsid w:val="00AB79AC"/>
    <w:rsid w:val="00AE394D"/>
    <w:rsid w:val="00AF5865"/>
    <w:rsid w:val="00B23F41"/>
    <w:rsid w:val="00B27265"/>
    <w:rsid w:val="00B52538"/>
    <w:rsid w:val="00B53F38"/>
    <w:rsid w:val="00B561F6"/>
    <w:rsid w:val="00B81680"/>
    <w:rsid w:val="00B82B4C"/>
    <w:rsid w:val="00B944A0"/>
    <w:rsid w:val="00BA3C23"/>
    <w:rsid w:val="00BC02B7"/>
    <w:rsid w:val="00BC415C"/>
    <w:rsid w:val="00BD56F3"/>
    <w:rsid w:val="00C2090C"/>
    <w:rsid w:val="00C24FCA"/>
    <w:rsid w:val="00C40229"/>
    <w:rsid w:val="00C641B1"/>
    <w:rsid w:val="00C77825"/>
    <w:rsid w:val="00C941A1"/>
    <w:rsid w:val="00CC4902"/>
    <w:rsid w:val="00CD4BFE"/>
    <w:rsid w:val="00D214F1"/>
    <w:rsid w:val="00D35374"/>
    <w:rsid w:val="00D472FA"/>
    <w:rsid w:val="00D84735"/>
    <w:rsid w:val="00DB5C34"/>
    <w:rsid w:val="00DD29CD"/>
    <w:rsid w:val="00DE0B05"/>
    <w:rsid w:val="00DF352C"/>
    <w:rsid w:val="00E204C6"/>
    <w:rsid w:val="00E20DDB"/>
    <w:rsid w:val="00E47454"/>
    <w:rsid w:val="00E60DBF"/>
    <w:rsid w:val="00E62DA9"/>
    <w:rsid w:val="00E700A4"/>
    <w:rsid w:val="00E911E0"/>
    <w:rsid w:val="00EB7422"/>
    <w:rsid w:val="00EC63DA"/>
    <w:rsid w:val="00ED226B"/>
    <w:rsid w:val="00EF3D35"/>
    <w:rsid w:val="00EF7B05"/>
    <w:rsid w:val="00F16767"/>
    <w:rsid w:val="00F175B3"/>
    <w:rsid w:val="00F211DB"/>
    <w:rsid w:val="00F61F26"/>
    <w:rsid w:val="00F70604"/>
    <w:rsid w:val="00FA3FE5"/>
    <w:rsid w:val="00FC025A"/>
    <w:rsid w:val="00FF6E85"/>
    <w:rsid w:val="0487337A"/>
    <w:rsid w:val="2EE6088A"/>
    <w:rsid w:val="3E965992"/>
    <w:rsid w:val="3EAF5DC8"/>
    <w:rsid w:val="3EDA521D"/>
    <w:rsid w:val="465F7543"/>
    <w:rsid w:val="7229002C"/>
    <w:rsid w:val="72FC7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61429"/>
    <w:rPr>
      <w:sz w:val="18"/>
      <w:szCs w:val="18"/>
    </w:rPr>
  </w:style>
  <w:style w:type="paragraph" w:styleId="a4">
    <w:name w:val="footer"/>
    <w:basedOn w:val="a"/>
    <w:link w:val="Char0"/>
    <w:uiPriority w:val="99"/>
    <w:unhideWhenUsed/>
    <w:rsid w:val="00761429"/>
    <w:pPr>
      <w:tabs>
        <w:tab w:val="center" w:pos="4153"/>
        <w:tab w:val="right" w:pos="8306"/>
      </w:tabs>
      <w:snapToGrid w:val="0"/>
      <w:jc w:val="left"/>
    </w:pPr>
    <w:rPr>
      <w:sz w:val="18"/>
      <w:szCs w:val="18"/>
    </w:rPr>
  </w:style>
  <w:style w:type="paragraph" w:styleId="a5">
    <w:name w:val="header"/>
    <w:basedOn w:val="a"/>
    <w:link w:val="Char1"/>
    <w:uiPriority w:val="99"/>
    <w:unhideWhenUsed/>
    <w:rsid w:val="00761429"/>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761429"/>
    <w:rPr>
      <w:rFonts w:ascii="宋体" w:hAnsi="宋体" w:cs="Courier New"/>
      <w:b/>
      <w:bCs/>
      <w:sz w:val="32"/>
      <w:szCs w:val="32"/>
    </w:rPr>
  </w:style>
  <w:style w:type="character" w:customStyle="1" w:styleId="Char1">
    <w:name w:val="页眉 Char"/>
    <w:basedOn w:val="a0"/>
    <w:link w:val="a5"/>
    <w:uiPriority w:val="99"/>
    <w:semiHidden/>
    <w:rsid w:val="00761429"/>
    <w:rPr>
      <w:sz w:val="18"/>
      <w:szCs w:val="18"/>
    </w:rPr>
  </w:style>
  <w:style w:type="character" w:customStyle="1" w:styleId="Char0">
    <w:name w:val="页脚 Char"/>
    <w:basedOn w:val="a0"/>
    <w:link w:val="a4"/>
    <w:uiPriority w:val="99"/>
    <w:qFormat/>
    <w:rsid w:val="00761429"/>
    <w:rPr>
      <w:sz w:val="18"/>
      <w:szCs w:val="18"/>
    </w:rPr>
  </w:style>
  <w:style w:type="paragraph" w:customStyle="1" w:styleId="p0">
    <w:name w:val="p0"/>
    <w:basedOn w:val="a"/>
    <w:rsid w:val="00761429"/>
    <w:pPr>
      <w:widowControl/>
    </w:pPr>
    <w:rPr>
      <w:rFonts w:ascii="Times New Roman" w:eastAsia="宋体" w:hAnsi="Times New Roman" w:cs="Times New Roman"/>
      <w:kern w:val="0"/>
      <w:szCs w:val="21"/>
    </w:rPr>
  </w:style>
  <w:style w:type="character" w:customStyle="1" w:styleId="Char">
    <w:name w:val="批注框文本 Char"/>
    <w:basedOn w:val="a0"/>
    <w:link w:val="a3"/>
    <w:uiPriority w:val="99"/>
    <w:semiHidden/>
    <w:rsid w:val="00761429"/>
    <w:rPr>
      <w:sz w:val="18"/>
      <w:szCs w:val="18"/>
    </w:rPr>
  </w:style>
</w:styles>
</file>

<file path=word/webSettings.xml><?xml version="1.0" encoding="utf-8"?>
<w:webSettings xmlns:r="http://schemas.openxmlformats.org/officeDocument/2006/relationships" xmlns:w="http://schemas.openxmlformats.org/wordprocessingml/2006/main">
  <w:divs>
    <w:div w:id="165846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9</Pages>
  <Words>702</Words>
  <Characters>4005</Characters>
  <Application>Microsoft Office Word</Application>
  <DocSecurity>0</DocSecurity>
  <Lines>33</Lines>
  <Paragraphs>9</Paragraphs>
  <ScaleCrop>false</ScaleCrop>
  <Company>Microsoft</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Administrator</cp:lastModifiedBy>
  <cp:revision>164</cp:revision>
  <cp:lastPrinted>2021-03-11T09:17:00Z</cp:lastPrinted>
  <dcterms:created xsi:type="dcterms:W3CDTF">2019-03-12T09:08:00Z</dcterms:created>
  <dcterms:modified xsi:type="dcterms:W3CDTF">2022-11-08T08:05:00Z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